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wordWrap w:val="0"/>
        <w:topLinePunct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日，县统计局党组书记、局长陈兴钦带领局领导干部前往大湖乡茶坪村开展领导干部“一对一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精</w:t>
      </w:r>
      <w:r>
        <w:rPr>
          <w:rFonts w:hint="eastAsia" w:ascii="仿宋_GB2312" w:eastAsia="仿宋_GB2312"/>
          <w:sz w:val="32"/>
          <w:szCs w:val="32"/>
          <w:lang w:eastAsia="zh-CN"/>
        </w:rPr>
        <w:t>准</w:t>
      </w:r>
      <w:r>
        <w:rPr>
          <w:rFonts w:hint="eastAsia" w:ascii="仿宋_GB2312" w:eastAsia="仿宋_GB2312"/>
          <w:sz w:val="32"/>
          <w:szCs w:val="32"/>
        </w:rPr>
        <w:t>扶贫结对帮扶</w:t>
      </w:r>
      <w:r>
        <w:rPr>
          <w:rFonts w:hint="eastAsia" w:ascii="仿宋_GB2312" w:eastAsia="仿宋_GB2312"/>
          <w:sz w:val="32"/>
          <w:szCs w:val="32"/>
          <w:lang w:eastAsia="zh-CN"/>
        </w:rPr>
        <w:t>慰问</w:t>
      </w:r>
      <w:r>
        <w:rPr>
          <w:rFonts w:hint="eastAsia" w:ascii="仿宋_GB2312" w:eastAsia="仿宋_GB2312"/>
          <w:sz w:val="32"/>
          <w:szCs w:val="32"/>
        </w:rPr>
        <w:t>活动。陈兴钦局长与挂钩帮扶贫困户梁淑娇</w:t>
      </w:r>
      <w:r>
        <w:rPr>
          <w:rFonts w:hint="eastAsia" w:ascii="仿宋_GB2312" w:eastAsia="仿宋_GB2312"/>
          <w:sz w:val="32"/>
          <w:szCs w:val="32"/>
          <w:lang w:eastAsia="zh-CN"/>
        </w:rPr>
        <w:t>的儿子</w:t>
      </w:r>
      <w:r>
        <w:rPr>
          <w:rFonts w:hint="eastAsia" w:ascii="仿宋_GB2312" w:eastAsia="仿宋_GB2312"/>
          <w:sz w:val="32"/>
          <w:szCs w:val="32"/>
        </w:rPr>
        <w:t>热心交谈，详细询问</w:t>
      </w:r>
      <w:r>
        <w:rPr>
          <w:rFonts w:hint="eastAsia" w:ascii="仿宋_GB2312" w:eastAsia="仿宋_GB2312"/>
          <w:sz w:val="32"/>
          <w:szCs w:val="32"/>
          <w:lang w:eastAsia="zh-CN"/>
        </w:rPr>
        <w:t>他们家的</w:t>
      </w:r>
      <w:r>
        <w:rPr>
          <w:rFonts w:hint="eastAsia" w:ascii="仿宋_GB2312" w:eastAsia="仿宋_GB2312"/>
          <w:sz w:val="32"/>
          <w:szCs w:val="32"/>
        </w:rPr>
        <w:t>生产生活状况，倾听他的心声，鼓励梁淑娇要进一步增强信心，</w:t>
      </w:r>
      <w:r>
        <w:rPr>
          <w:rFonts w:hint="eastAsia" w:ascii="仿宋_GB2312" w:eastAsia="仿宋_GB2312"/>
          <w:sz w:val="32"/>
          <w:szCs w:val="32"/>
          <w:lang w:eastAsia="zh-CN"/>
        </w:rPr>
        <w:t>克服困难战胜疾病，</w:t>
      </w:r>
      <w:r>
        <w:rPr>
          <w:rFonts w:hint="eastAsia" w:ascii="仿宋_GB2312" w:eastAsia="仿宋_GB2312"/>
          <w:sz w:val="32"/>
          <w:szCs w:val="32"/>
        </w:rPr>
        <w:t>尽快脱贫致富</w:t>
      </w:r>
      <w:r>
        <w:rPr>
          <w:rFonts w:hint="eastAsia" w:ascii="仿宋_GB2312" w:eastAsia="仿宋_GB2312"/>
          <w:sz w:val="32"/>
          <w:szCs w:val="32"/>
          <w:lang w:eastAsia="zh-CN"/>
        </w:rPr>
        <w:t>，并</w:t>
      </w:r>
      <w:r>
        <w:rPr>
          <w:rFonts w:hint="eastAsia" w:ascii="仿宋_GB2312" w:eastAsia="仿宋_GB2312"/>
          <w:sz w:val="32"/>
          <w:szCs w:val="32"/>
        </w:rPr>
        <w:t>送上慰问金。其他领导干部也逐一走访慰问挂钩帮扶贫困户，送上慰问金。</w:t>
      </w:r>
    </w:p>
    <w:p>
      <w:pPr>
        <w:wordWrap w:val="0"/>
        <w:topLinePunct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ordWrap w:val="0"/>
        <w:topLinePunct/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1" name="图片 1" descr="QQ图片2017012309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1230948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96968"/>
    <w:rsid w:val="2C796968"/>
    <w:rsid w:val="4DB01231"/>
    <w:rsid w:val="69BF4A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2017-01-23T09:04:00Z</dcterms:created>
  <dc:creator>lenovo</dc:creator>
  <cp:lastModifiedBy>1</cp:lastModifiedBy>
  <dcterms:modified xsi:type="dcterms:W3CDTF">2017-02-03T07:42:09Z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