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C9" w:rsidRDefault="005C1EB2">
      <w:pPr>
        <w:ind w:firstLineChars="200" w:firstLine="880"/>
        <w:rPr>
          <w:rFonts w:ascii="方正小标宋简体" w:eastAsia="方正小标宋简体"/>
          <w:sz w:val="44"/>
          <w:szCs w:val="44"/>
        </w:rPr>
      </w:pPr>
      <w:r>
        <w:rPr>
          <w:rFonts w:ascii="方正小标宋简体" w:eastAsia="方正小标宋简体" w:hint="eastAsia"/>
          <w:sz w:val="44"/>
          <w:szCs w:val="44"/>
        </w:rPr>
        <w:t>闽侯六中校服招标采购需求文件</w:t>
      </w:r>
    </w:p>
    <w:p w:rsidR="009959C9" w:rsidRDefault="005C1EB2" w:rsidP="0075143E">
      <w:pPr>
        <w:ind w:firstLineChars="200" w:firstLine="719"/>
        <w:jc w:val="center"/>
        <w:rPr>
          <w:rFonts w:ascii="仿宋" w:eastAsia="仿宋" w:hAnsi="仿宋" w:cs="仿宋"/>
          <w:b/>
          <w:bCs/>
          <w:spacing w:val="-1"/>
          <w:kern w:val="0"/>
          <w:sz w:val="36"/>
          <w:szCs w:val="36"/>
        </w:rPr>
      </w:pPr>
      <w:r>
        <w:rPr>
          <w:rFonts w:ascii="仿宋" w:eastAsia="仿宋" w:hAnsi="仿宋" w:cs="仿宋" w:hint="eastAsia"/>
          <w:b/>
          <w:bCs/>
          <w:spacing w:val="-1"/>
          <w:kern w:val="0"/>
          <w:sz w:val="36"/>
          <w:szCs w:val="36"/>
        </w:rPr>
        <w:t xml:space="preserve">第一部分 </w:t>
      </w:r>
      <w:r>
        <w:rPr>
          <w:rFonts w:ascii="仿宋" w:eastAsia="仿宋" w:hAnsi="仿宋" w:cs="仿宋"/>
          <w:b/>
          <w:bCs/>
          <w:spacing w:val="-1"/>
          <w:kern w:val="0"/>
          <w:sz w:val="36"/>
          <w:szCs w:val="36"/>
        </w:rPr>
        <w:t>项目说明</w:t>
      </w:r>
    </w:p>
    <w:p w:rsidR="009959C9" w:rsidRDefault="005C1EB2">
      <w:pPr>
        <w:ind w:firstLineChars="200" w:firstLine="560"/>
        <w:rPr>
          <w:rFonts w:eastAsia="仿宋_GB2312"/>
          <w:sz w:val="28"/>
          <w:szCs w:val="28"/>
        </w:rPr>
      </w:pPr>
      <w:r>
        <w:rPr>
          <w:rFonts w:ascii="仿宋_GB2312" w:eastAsia="仿宋_GB2312" w:hint="eastAsia"/>
          <w:sz w:val="28"/>
          <w:szCs w:val="28"/>
        </w:rPr>
        <w:t>一、项目名称：闽侯县第六中学初高一年段（2022）校服采购</w:t>
      </w:r>
      <w:r>
        <w:rPr>
          <w:rFonts w:eastAsia="仿宋_GB2312" w:hint="cs"/>
          <w:sz w:val="28"/>
          <w:szCs w:val="28"/>
        </w:rPr>
        <w:t> </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二、报价要求：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1.本招标文件中所载技术要求为最低要求。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2.投标响应文件必须列出所投</w:t>
      </w:r>
      <w:proofErr w:type="gramStart"/>
      <w:r>
        <w:rPr>
          <w:rFonts w:ascii="仿宋_GB2312" w:eastAsia="仿宋_GB2312" w:hint="eastAsia"/>
          <w:sz w:val="28"/>
          <w:szCs w:val="28"/>
        </w:rPr>
        <w:t>报产品</w:t>
      </w:r>
      <w:proofErr w:type="gramEnd"/>
      <w:r>
        <w:rPr>
          <w:rFonts w:ascii="仿宋_GB2312" w:eastAsia="仿宋_GB2312" w:hint="eastAsia"/>
          <w:sz w:val="28"/>
          <w:szCs w:val="28"/>
        </w:rPr>
        <w:t>的详细技术参数，如完全复制文件中的技术参数将被按照无效投标处理。</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3.所投</w:t>
      </w:r>
      <w:proofErr w:type="gramStart"/>
      <w:r>
        <w:rPr>
          <w:rFonts w:ascii="仿宋_GB2312" w:eastAsia="仿宋_GB2312" w:hint="eastAsia"/>
          <w:sz w:val="28"/>
          <w:szCs w:val="28"/>
        </w:rPr>
        <w:t>报产品</w:t>
      </w:r>
      <w:proofErr w:type="gramEnd"/>
      <w:r>
        <w:rPr>
          <w:rFonts w:ascii="仿宋_GB2312" w:eastAsia="仿宋_GB2312" w:hint="eastAsia"/>
          <w:sz w:val="28"/>
          <w:szCs w:val="28"/>
        </w:rPr>
        <w:t>必须符合国家（强制性）标准及各项规范要求，国家没有相关标准、规范的可执行行业标准规定。</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三、货物需求（初一年段800人，高一年段450人）</w:t>
      </w:r>
    </w:p>
    <w:tbl>
      <w:tblPr>
        <w:tblStyle w:val="a7"/>
        <w:tblW w:w="0" w:type="auto"/>
        <w:tblInd w:w="250" w:type="dxa"/>
        <w:tblLook w:val="04A0" w:firstRow="1" w:lastRow="0" w:firstColumn="1" w:lastColumn="0" w:noHBand="0" w:noVBand="1"/>
      </w:tblPr>
      <w:tblGrid>
        <w:gridCol w:w="1418"/>
        <w:gridCol w:w="1842"/>
        <w:gridCol w:w="1701"/>
        <w:gridCol w:w="2461"/>
      </w:tblGrid>
      <w:tr w:rsidR="009959C9">
        <w:tc>
          <w:tcPr>
            <w:tcW w:w="1418" w:type="dxa"/>
          </w:tcPr>
          <w:p w:rsidR="009959C9" w:rsidRDefault="005C1EB2">
            <w:pPr>
              <w:pStyle w:val="Normal28"/>
              <w:spacing w:before="156" w:after="0" w:line="240" w:lineRule="exact"/>
              <w:jc w:val="left"/>
              <w:rPr>
                <w:rFonts w:ascii="仿宋"/>
                <w:sz w:val="21"/>
                <w:szCs w:val="21"/>
                <w:lang w:eastAsia="zh-CN"/>
              </w:rPr>
            </w:pPr>
            <w:r>
              <w:rPr>
                <w:rFonts w:ascii="仿宋" w:hAnsi="仿宋" w:cs="仿宋"/>
                <w:sz w:val="21"/>
                <w:szCs w:val="21"/>
                <w:lang w:eastAsia="zh-CN"/>
              </w:rPr>
              <w:t>货物名称</w:t>
            </w:r>
          </w:p>
        </w:tc>
        <w:tc>
          <w:tcPr>
            <w:tcW w:w="1842" w:type="dxa"/>
          </w:tcPr>
          <w:p w:rsidR="009959C9" w:rsidRDefault="005C1EB2">
            <w:pPr>
              <w:pStyle w:val="Normal28"/>
              <w:spacing w:before="0" w:after="0" w:line="0" w:lineRule="atLeast"/>
              <w:ind w:firstLineChars="150" w:firstLine="315"/>
              <w:jc w:val="left"/>
              <w:rPr>
                <w:rFonts w:ascii="仿宋"/>
                <w:sz w:val="21"/>
                <w:szCs w:val="21"/>
                <w:lang w:eastAsia="zh-CN"/>
              </w:rPr>
            </w:pPr>
            <w:r>
              <w:rPr>
                <w:rFonts w:ascii="仿宋" w:hAnsi="仿宋" w:cs="仿宋"/>
                <w:sz w:val="21"/>
                <w:szCs w:val="21"/>
                <w:lang w:eastAsia="zh-CN"/>
              </w:rPr>
              <w:t>数</w:t>
            </w:r>
            <w:r>
              <w:rPr>
                <w:rFonts w:ascii="仿宋" w:hAnsi="仿宋" w:cs="仿宋" w:hint="eastAsia"/>
                <w:sz w:val="21"/>
                <w:szCs w:val="21"/>
                <w:lang w:eastAsia="zh-CN"/>
              </w:rPr>
              <w:t xml:space="preserve">      </w:t>
            </w:r>
            <w:r>
              <w:rPr>
                <w:rFonts w:ascii="仿宋" w:hAnsi="仿宋" w:cs="仿宋"/>
                <w:sz w:val="21"/>
                <w:szCs w:val="21"/>
                <w:lang w:eastAsia="zh-CN"/>
              </w:rPr>
              <w:t>量</w:t>
            </w:r>
            <w:r>
              <w:rPr>
                <w:rFonts w:ascii="仿宋" w:hAnsi="仿宋" w:cs="仿宋" w:hint="eastAsia"/>
                <w:sz w:val="21"/>
                <w:szCs w:val="21"/>
                <w:lang w:eastAsia="zh-CN"/>
              </w:rPr>
              <w:t xml:space="preserve">         </w:t>
            </w:r>
            <w:r>
              <w:rPr>
                <w:rFonts w:ascii="仿宋" w:hAnsi="仿宋" w:cs="仿宋" w:hint="eastAsia"/>
                <w:sz w:val="21"/>
                <w:szCs w:val="21"/>
                <w:lang w:eastAsia="zh-CN"/>
              </w:rPr>
              <w:t>（按每生两套）</w:t>
            </w:r>
          </w:p>
        </w:tc>
        <w:tc>
          <w:tcPr>
            <w:tcW w:w="1701" w:type="dxa"/>
          </w:tcPr>
          <w:p w:rsidR="009959C9" w:rsidRDefault="005C1EB2">
            <w:pPr>
              <w:pStyle w:val="Normal28"/>
              <w:spacing w:before="0" w:after="0" w:line="240" w:lineRule="exact"/>
              <w:jc w:val="left"/>
              <w:rPr>
                <w:rFonts w:ascii="仿宋"/>
                <w:sz w:val="21"/>
                <w:szCs w:val="21"/>
                <w:lang w:eastAsia="zh-CN"/>
              </w:rPr>
            </w:pPr>
            <w:r>
              <w:rPr>
                <w:rFonts w:ascii="仿宋" w:hAnsi="仿宋" w:cs="仿宋" w:hint="eastAsia"/>
                <w:sz w:val="21"/>
                <w:szCs w:val="21"/>
                <w:lang w:eastAsia="zh-CN"/>
              </w:rPr>
              <w:t>最高</w:t>
            </w:r>
            <w:r>
              <w:rPr>
                <w:rFonts w:ascii="仿宋" w:hAnsi="仿宋" w:cs="仿宋"/>
                <w:sz w:val="21"/>
                <w:szCs w:val="21"/>
                <w:lang w:eastAsia="zh-CN"/>
              </w:rPr>
              <w:t>限制单价</w:t>
            </w:r>
            <w:r>
              <w:rPr>
                <w:rFonts w:ascii="仿宋" w:hAnsi="仿宋" w:cs="仿宋" w:hint="eastAsia"/>
                <w:sz w:val="21"/>
                <w:szCs w:val="21"/>
                <w:lang w:eastAsia="zh-CN"/>
              </w:rPr>
              <w:t xml:space="preserve">    </w:t>
            </w:r>
            <w:r>
              <w:rPr>
                <w:rFonts w:ascii="仿宋" w:hAnsi="仿宋" w:cs="仿宋"/>
                <w:sz w:val="21"/>
                <w:szCs w:val="21"/>
                <w:lang w:eastAsia="zh-CN"/>
              </w:rPr>
              <w:t>（元</w:t>
            </w:r>
            <w:r>
              <w:rPr>
                <w:rFonts w:ascii="仿宋" w:hAnsi="仿宋" w:cs="仿宋"/>
                <w:sz w:val="21"/>
                <w:szCs w:val="21"/>
                <w:lang w:eastAsia="zh-CN"/>
              </w:rPr>
              <w:t>/</w:t>
            </w:r>
            <w:r>
              <w:rPr>
                <w:rFonts w:ascii="仿宋" w:hAnsi="仿宋" w:cs="仿宋"/>
                <w:sz w:val="21"/>
                <w:szCs w:val="21"/>
                <w:lang w:eastAsia="zh-CN"/>
              </w:rPr>
              <w:t>套）</w:t>
            </w:r>
          </w:p>
        </w:tc>
        <w:tc>
          <w:tcPr>
            <w:tcW w:w="2461" w:type="dxa"/>
          </w:tcPr>
          <w:p w:rsidR="009959C9" w:rsidRDefault="005C1EB2">
            <w:pPr>
              <w:pStyle w:val="Normal28"/>
              <w:spacing w:before="156" w:after="0" w:line="240" w:lineRule="exact"/>
              <w:ind w:firstLineChars="200" w:firstLine="420"/>
              <w:jc w:val="left"/>
              <w:rPr>
                <w:rFonts w:ascii="仿宋"/>
                <w:sz w:val="21"/>
                <w:szCs w:val="21"/>
              </w:rPr>
            </w:pPr>
            <w:proofErr w:type="spellStart"/>
            <w:r>
              <w:rPr>
                <w:rFonts w:ascii="仿宋" w:hAnsi="仿宋" w:cs="仿宋"/>
                <w:sz w:val="21"/>
                <w:szCs w:val="21"/>
              </w:rPr>
              <w:t>总金额（元</w:t>
            </w:r>
            <w:proofErr w:type="spellEnd"/>
            <w:r>
              <w:rPr>
                <w:rFonts w:ascii="仿宋" w:hAnsi="仿宋" w:cs="仿宋"/>
                <w:sz w:val="21"/>
                <w:szCs w:val="21"/>
              </w:rPr>
              <w:t>）</w:t>
            </w:r>
          </w:p>
        </w:tc>
      </w:tr>
      <w:tr w:rsidR="009959C9">
        <w:tc>
          <w:tcPr>
            <w:tcW w:w="1418" w:type="dxa"/>
          </w:tcPr>
          <w:p w:rsidR="009959C9" w:rsidRDefault="005C1EB2">
            <w:r>
              <w:rPr>
                <w:rFonts w:ascii="仿宋" w:hAnsi="仿宋" w:cs="仿宋"/>
                <w:sz w:val="24"/>
              </w:rPr>
              <w:t>秋</w:t>
            </w:r>
            <w:r>
              <w:rPr>
                <w:rFonts w:ascii="仿宋" w:hAnsi="仿宋" w:cs="仿宋" w:hint="eastAsia"/>
                <w:sz w:val="24"/>
              </w:rPr>
              <w:t>冬</w:t>
            </w:r>
            <w:r>
              <w:rPr>
                <w:rFonts w:ascii="仿宋" w:hAnsi="仿宋" w:cs="仿宋"/>
                <w:sz w:val="24"/>
              </w:rPr>
              <w:t>装</w:t>
            </w:r>
          </w:p>
        </w:tc>
        <w:tc>
          <w:tcPr>
            <w:tcW w:w="1842" w:type="dxa"/>
          </w:tcPr>
          <w:p w:rsidR="009959C9" w:rsidRDefault="005C1EB2">
            <w:r>
              <w:rPr>
                <w:rFonts w:hint="eastAsia"/>
              </w:rPr>
              <w:t>2500</w:t>
            </w:r>
          </w:p>
        </w:tc>
        <w:tc>
          <w:tcPr>
            <w:tcW w:w="1701" w:type="dxa"/>
          </w:tcPr>
          <w:p w:rsidR="009959C9" w:rsidRDefault="005C1EB2">
            <w:pPr>
              <w:ind w:firstLineChars="200" w:firstLine="480"/>
            </w:pPr>
            <w:r>
              <w:rPr>
                <w:rFonts w:ascii="仿宋" w:hint="eastAsia"/>
                <w:sz w:val="24"/>
              </w:rPr>
              <w:t>110</w:t>
            </w:r>
          </w:p>
        </w:tc>
        <w:tc>
          <w:tcPr>
            <w:tcW w:w="2461" w:type="dxa"/>
          </w:tcPr>
          <w:p w:rsidR="009959C9" w:rsidRDefault="005C1EB2">
            <w:pPr>
              <w:ind w:firstLineChars="200" w:firstLine="420"/>
            </w:pPr>
            <w:r>
              <w:rPr>
                <w:rFonts w:hint="eastAsia"/>
              </w:rPr>
              <w:t>275000</w:t>
            </w:r>
          </w:p>
        </w:tc>
      </w:tr>
      <w:tr w:rsidR="009959C9">
        <w:tc>
          <w:tcPr>
            <w:tcW w:w="1418" w:type="dxa"/>
          </w:tcPr>
          <w:p w:rsidR="009959C9" w:rsidRDefault="005C1EB2">
            <w:r>
              <w:rPr>
                <w:rFonts w:ascii="仿宋" w:hAnsi="仿宋" w:cs="仿宋"/>
                <w:sz w:val="24"/>
              </w:rPr>
              <w:t>夏</w:t>
            </w:r>
            <w:r>
              <w:rPr>
                <w:rFonts w:ascii="仿宋" w:hAnsi="仿宋" w:cs="仿宋" w:hint="eastAsia"/>
                <w:sz w:val="24"/>
              </w:rPr>
              <w:t xml:space="preserve">  </w:t>
            </w:r>
            <w:r>
              <w:rPr>
                <w:rFonts w:ascii="仿宋" w:hAnsi="仿宋" w:cs="仿宋"/>
                <w:sz w:val="24"/>
              </w:rPr>
              <w:t>装</w:t>
            </w:r>
          </w:p>
        </w:tc>
        <w:tc>
          <w:tcPr>
            <w:tcW w:w="1842" w:type="dxa"/>
          </w:tcPr>
          <w:p w:rsidR="009959C9" w:rsidRDefault="005C1EB2">
            <w:r>
              <w:rPr>
                <w:rFonts w:hint="eastAsia"/>
              </w:rPr>
              <w:t>2500</w:t>
            </w:r>
          </w:p>
        </w:tc>
        <w:tc>
          <w:tcPr>
            <w:tcW w:w="1701" w:type="dxa"/>
          </w:tcPr>
          <w:p w:rsidR="009959C9" w:rsidRDefault="005C1EB2">
            <w:pPr>
              <w:ind w:firstLineChars="250" w:firstLine="525"/>
            </w:pPr>
            <w:r>
              <w:rPr>
                <w:rFonts w:hint="eastAsia"/>
              </w:rPr>
              <w:t>90</w:t>
            </w:r>
          </w:p>
        </w:tc>
        <w:tc>
          <w:tcPr>
            <w:tcW w:w="2461" w:type="dxa"/>
          </w:tcPr>
          <w:p w:rsidR="009959C9" w:rsidRDefault="005C1EB2">
            <w:pPr>
              <w:ind w:firstLineChars="200" w:firstLine="420"/>
            </w:pPr>
            <w:r>
              <w:rPr>
                <w:rFonts w:hint="eastAsia"/>
              </w:rPr>
              <w:t>225000</w:t>
            </w:r>
          </w:p>
        </w:tc>
      </w:tr>
      <w:tr w:rsidR="009959C9">
        <w:tc>
          <w:tcPr>
            <w:tcW w:w="4961" w:type="dxa"/>
            <w:gridSpan w:val="3"/>
          </w:tcPr>
          <w:p w:rsidR="009959C9" w:rsidRDefault="005C1EB2">
            <w:pPr>
              <w:ind w:firstLineChars="200" w:firstLine="420"/>
              <w:jc w:val="center"/>
            </w:pPr>
            <w:r>
              <w:rPr>
                <w:rFonts w:hint="eastAsia"/>
              </w:rPr>
              <w:t>合计</w:t>
            </w:r>
          </w:p>
        </w:tc>
        <w:tc>
          <w:tcPr>
            <w:tcW w:w="2461" w:type="dxa"/>
          </w:tcPr>
          <w:p w:rsidR="009959C9" w:rsidRDefault="005C1EB2">
            <w:pPr>
              <w:ind w:firstLineChars="200" w:firstLine="420"/>
            </w:pPr>
            <w:r>
              <w:rPr>
                <w:rFonts w:hint="eastAsia"/>
              </w:rPr>
              <w:t>500000</w:t>
            </w:r>
          </w:p>
        </w:tc>
      </w:tr>
    </w:tbl>
    <w:p w:rsidR="009959C9" w:rsidRDefault="005C1EB2">
      <w:pPr>
        <w:ind w:firstLineChars="200" w:firstLine="560"/>
        <w:rPr>
          <w:rFonts w:ascii="仿宋_GB2312" w:eastAsia="仿宋_GB2312"/>
          <w:sz w:val="28"/>
          <w:szCs w:val="28"/>
        </w:rPr>
      </w:pPr>
      <w:r>
        <w:rPr>
          <w:rFonts w:ascii="仿宋_GB2312" w:eastAsia="仿宋_GB2312" w:hint="eastAsia"/>
          <w:sz w:val="28"/>
          <w:szCs w:val="28"/>
        </w:rPr>
        <w:t>校服样式如下（仅供参考）：</w:t>
      </w:r>
    </w:p>
    <w:p w:rsidR="009959C9" w:rsidRDefault="005C1EB2">
      <w:pPr>
        <w:ind w:firstLineChars="200" w:firstLine="560"/>
        <w:rPr>
          <w:rFonts w:ascii="仿宋_GB2312" w:eastAsia="仿宋_GB2312"/>
          <w:sz w:val="28"/>
          <w:szCs w:val="28"/>
        </w:rPr>
      </w:pPr>
      <w:r>
        <w:rPr>
          <w:rFonts w:ascii="仿宋_GB2312" w:eastAsia="仿宋_GB2312"/>
          <w:noProof/>
          <w:sz w:val="28"/>
          <w:szCs w:val="28"/>
        </w:rPr>
        <w:drawing>
          <wp:inline distT="0" distB="0" distL="0" distR="0">
            <wp:extent cx="1628775" cy="1628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inline>
        </w:drawing>
      </w:r>
      <w:r>
        <w:rPr>
          <w:rFonts w:ascii="仿宋_GB2312" w:eastAsia="仿宋_GB2312"/>
          <w:noProof/>
          <w:sz w:val="28"/>
          <w:szCs w:val="28"/>
        </w:rPr>
        <w:drawing>
          <wp:inline distT="0" distB="0" distL="0" distR="0">
            <wp:extent cx="1571625" cy="1624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839" cy="1624738"/>
                    </a:xfrm>
                    <a:prstGeom prst="rect">
                      <a:avLst/>
                    </a:prstGeom>
                  </pic:spPr>
                </pic:pic>
              </a:graphicData>
            </a:graphic>
          </wp:inline>
        </w:drawing>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本次招标提供的货物数量为本学年估算数量，仅作为投标报价的参考，不作为最终结算的依据，最终结算时以供应</w:t>
      </w:r>
      <w:proofErr w:type="gramStart"/>
      <w:r>
        <w:rPr>
          <w:rFonts w:ascii="仿宋_GB2312" w:eastAsia="仿宋_GB2312" w:hint="eastAsia"/>
          <w:sz w:val="28"/>
          <w:szCs w:val="28"/>
        </w:rPr>
        <w:t>商实际</w:t>
      </w:r>
      <w:proofErr w:type="gramEnd"/>
      <w:r>
        <w:rPr>
          <w:rFonts w:ascii="仿宋_GB2312" w:eastAsia="仿宋_GB2312" w:hint="eastAsia"/>
          <w:sz w:val="28"/>
          <w:szCs w:val="28"/>
        </w:rPr>
        <w:t>供货量与所投报的对应货物的单价乘积为结算价。春秋装和夏装报价中按照上衣和下衣分别进行报价，上衣和下衣的合计金额不超过该套预算单价，</w:t>
      </w:r>
      <w:r>
        <w:rPr>
          <w:rFonts w:ascii="仿宋_GB2312" w:eastAsia="仿宋_GB2312" w:hint="eastAsia"/>
          <w:sz w:val="28"/>
          <w:szCs w:val="28"/>
        </w:rPr>
        <w:lastRenderedPageBreak/>
        <w:t>否则按照无效投标。中标后供应商应免费赠送初中不超过20套，高中不超过12套作为贫困生发放、应急及检测使用。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四、技术要求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（一）基本要求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供应商所提供的学生校服须符合 GB/T31888-2015《中小学生校服》、GB18401-2010《国家纺织产品基本安全技术规范》、GB31701-2015《婴幼儿及儿童纺织产品安全技术规范》、GB/T29862-2013《纺织品纤维含量的标识》及 GB/T1335.1-1335.3《服装号型》等标准。</w:t>
      </w:r>
    </w:p>
    <w:p w:rsidR="009959C9" w:rsidRDefault="005C1EB2">
      <w:pPr>
        <w:ind w:firstLineChars="200" w:firstLine="560"/>
        <w:rPr>
          <w:rFonts w:ascii="仿宋_GB2312" w:eastAsia="仿宋_GB2312"/>
          <w:sz w:val="28"/>
          <w:szCs w:val="28"/>
        </w:rPr>
      </w:pPr>
      <w:r>
        <w:rPr>
          <w:rFonts w:ascii="仿宋_GB2312" w:eastAsia="仿宋_GB2312"/>
          <w:sz w:val="28"/>
          <w:szCs w:val="28"/>
        </w:rPr>
        <w:t>（二）面料技术要求</w:t>
      </w:r>
    </w:p>
    <w:tbl>
      <w:tblPr>
        <w:tblStyle w:val="a7"/>
        <w:tblW w:w="0" w:type="auto"/>
        <w:tblLook w:val="04A0" w:firstRow="1" w:lastRow="0" w:firstColumn="1" w:lastColumn="0" w:noHBand="0" w:noVBand="1"/>
      </w:tblPr>
      <w:tblGrid>
        <w:gridCol w:w="1101"/>
        <w:gridCol w:w="16"/>
        <w:gridCol w:w="1401"/>
        <w:gridCol w:w="6004"/>
      </w:tblGrid>
      <w:tr w:rsidR="009959C9">
        <w:tc>
          <w:tcPr>
            <w:tcW w:w="2518" w:type="dxa"/>
            <w:gridSpan w:val="3"/>
          </w:tcPr>
          <w:p w:rsidR="009959C9" w:rsidRDefault="005C1EB2">
            <w:pPr>
              <w:rPr>
                <w:rFonts w:ascii="仿宋" w:eastAsia="仿宋" w:hAnsi="仿宋" w:cs="仿宋"/>
                <w:kern w:val="0"/>
                <w:sz w:val="24"/>
                <w:lang w:eastAsia="en-US"/>
              </w:rPr>
            </w:pPr>
            <w:proofErr w:type="spellStart"/>
            <w:r>
              <w:rPr>
                <w:rFonts w:ascii="仿宋" w:eastAsia="仿宋" w:hAnsi="仿宋" w:cs="仿宋" w:hint="eastAsia"/>
                <w:kern w:val="0"/>
                <w:sz w:val="24"/>
                <w:lang w:eastAsia="en-US"/>
              </w:rPr>
              <w:t>服装类别</w:t>
            </w:r>
            <w:proofErr w:type="spellEnd"/>
          </w:p>
        </w:tc>
        <w:tc>
          <w:tcPr>
            <w:tcW w:w="6004" w:type="dxa"/>
          </w:tcPr>
          <w:p w:rsidR="009959C9" w:rsidRDefault="005C1EB2">
            <w:pPr>
              <w:jc w:val="center"/>
              <w:rPr>
                <w:rFonts w:ascii="仿宋" w:eastAsia="仿宋" w:hAnsi="仿宋" w:cs="仿宋"/>
                <w:kern w:val="0"/>
                <w:sz w:val="24"/>
                <w:lang w:eastAsia="en-US"/>
              </w:rPr>
            </w:pPr>
            <w:proofErr w:type="spellStart"/>
            <w:r>
              <w:rPr>
                <w:rFonts w:ascii="仿宋" w:eastAsia="仿宋" w:hAnsi="仿宋" w:cs="仿宋" w:hint="eastAsia"/>
                <w:kern w:val="0"/>
                <w:sz w:val="24"/>
                <w:lang w:eastAsia="en-US"/>
              </w:rPr>
              <w:t>技术要求</w:t>
            </w:r>
            <w:proofErr w:type="spellEnd"/>
          </w:p>
        </w:tc>
      </w:tr>
      <w:tr w:rsidR="009959C9">
        <w:tc>
          <w:tcPr>
            <w:tcW w:w="1101" w:type="dxa"/>
            <w:vMerge w:val="restart"/>
          </w:tcPr>
          <w:p w:rsidR="009959C9" w:rsidRDefault="005C1EB2">
            <w:pPr>
              <w:rPr>
                <w:rFonts w:ascii="仿宋" w:eastAsia="仿宋" w:hAnsi="仿宋" w:cs="仿宋"/>
                <w:kern w:val="0"/>
                <w:sz w:val="24"/>
                <w:lang w:eastAsia="en-US"/>
              </w:rPr>
            </w:pPr>
            <w:proofErr w:type="spellStart"/>
            <w:r>
              <w:rPr>
                <w:rFonts w:ascii="仿宋" w:eastAsia="仿宋" w:hAnsi="仿宋" w:cs="仿宋" w:hint="eastAsia"/>
                <w:kern w:val="0"/>
                <w:sz w:val="24"/>
                <w:lang w:eastAsia="en-US"/>
              </w:rPr>
              <w:t>夏装</w:t>
            </w:r>
            <w:proofErr w:type="spellEnd"/>
          </w:p>
        </w:tc>
        <w:tc>
          <w:tcPr>
            <w:tcW w:w="1417" w:type="dxa"/>
            <w:gridSpan w:val="2"/>
          </w:tcPr>
          <w:p w:rsidR="009959C9" w:rsidRDefault="005C1EB2">
            <w:pPr>
              <w:rPr>
                <w:rFonts w:ascii="仿宋" w:eastAsia="仿宋" w:hAnsi="仿宋" w:cs="仿宋"/>
                <w:kern w:val="0"/>
                <w:sz w:val="24"/>
                <w:lang w:eastAsia="en-US"/>
              </w:rPr>
            </w:pPr>
            <w:proofErr w:type="spellStart"/>
            <w:r>
              <w:rPr>
                <w:rFonts w:ascii="仿宋" w:eastAsia="仿宋" w:hAnsi="仿宋" w:cs="仿宋" w:hint="eastAsia"/>
                <w:kern w:val="0"/>
                <w:sz w:val="24"/>
                <w:lang w:eastAsia="en-US"/>
              </w:rPr>
              <w:t>翻领T恤</w:t>
            </w:r>
            <w:proofErr w:type="spellEnd"/>
          </w:p>
        </w:tc>
        <w:tc>
          <w:tcPr>
            <w:tcW w:w="6004" w:type="dxa"/>
          </w:tcPr>
          <w:p w:rsidR="009959C9" w:rsidRDefault="005C1EB2" w:rsidP="0075143E">
            <w:pPr>
              <w:rPr>
                <w:rFonts w:ascii="仿宋" w:eastAsia="仿宋" w:hAnsi="仿宋" w:cs="仿宋"/>
                <w:kern w:val="0"/>
                <w:sz w:val="24"/>
              </w:rPr>
            </w:pPr>
            <w:r>
              <w:rPr>
                <w:rFonts w:ascii="仿宋" w:eastAsia="仿宋" w:hAnsi="仿宋" w:cs="仿宋" w:hint="eastAsia"/>
                <w:kern w:val="0"/>
                <w:sz w:val="24"/>
              </w:rPr>
              <w:t>双珠地布，≥60%棉，克重≥210g/㎡，</w:t>
            </w:r>
            <w:r>
              <w:rPr>
                <w:rFonts w:ascii="仿宋" w:eastAsia="仿宋" w:hAnsi="仿宋" w:cs="仿宋" w:hint="eastAsia"/>
                <w:b/>
                <w:kern w:val="0"/>
                <w:sz w:val="24"/>
                <w:u w:val="single"/>
              </w:rPr>
              <w:t>不透明。</w:t>
            </w:r>
          </w:p>
        </w:tc>
      </w:tr>
      <w:tr w:rsidR="009959C9">
        <w:tc>
          <w:tcPr>
            <w:tcW w:w="1101" w:type="dxa"/>
            <w:vMerge/>
          </w:tcPr>
          <w:p w:rsidR="009959C9" w:rsidRDefault="009959C9">
            <w:pPr>
              <w:rPr>
                <w:rFonts w:ascii="仿宋" w:eastAsia="仿宋" w:hAnsi="仿宋" w:cs="仿宋"/>
                <w:kern w:val="0"/>
                <w:sz w:val="24"/>
              </w:rPr>
            </w:pPr>
          </w:p>
        </w:tc>
        <w:tc>
          <w:tcPr>
            <w:tcW w:w="1417" w:type="dxa"/>
            <w:gridSpan w:val="2"/>
          </w:tcPr>
          <w:p w:rsidR="009959C9" w:rsidRDefault="005C1EB2">
            <w:pPr>
              <w:rPr>
                <w:rFonts w:ascii="仿宋" w:eastAsia="仿宋" w:hAnsi="仿宋" w:cs="仿宋"/>
                <w:kern w:val="0"/>
                <w:sz w:val="24"/>
                <w:lang w:eastAsia="en-US"/>
              </w:rPr>
            </w:pPr>
            <w:r>
              <w:rPr>
                <w:rFonts w:ascii="仿宋" w:eastAsia="仿宋" w:hAnsi="仿宋" w:cs="仿宋" w:hint="eastAsia"/>
                <w:kern w:val="0"/>
                <w:sz w:val="24"/>
                <w:lang w:eastAsia="en-US"/>
              </w:rPr>
              <w:t>长 裤</w:t>
            </w:r>
          </w:p>
        </w:tc>
        <w:tc>
          <w:tcPr>
            <w:tcW w:w="6004" w:type="dxa"/>
          </w:tcPr>
          <w:p w:rsidR="009959C9" w:rsidRDefault="005C1EB2" w:rsidP="0075143E">
            <w:pPr>
              <w:rPr>
                <w:rFonts w:ascii="仿宋" w:eastAsia="仿宋" w:hAnsi="仿宋" w:cs="仿宋"/>
                <w:kern w:val="0"/>
                <w:sz w:val="24"/>
              </w:rPr>
            </w:pPr>
            <w:r>
              <w:rPr>
                <w:rFonts w:ascii="仿宋" w:eastAsia="仿宋" w:hAnsi="仿宋" w:cs="仿宋" w:hint="eastAsia"/>
                <w:kern w:val="0"/>
                <w:sz w:val="24"/>
              </w:rPr>
              <w:t>≥220g/㎡</w:t>
            </w:r>
            <w:proofErr w:type="gramStart"/>
            <w:r>
              <w:rPr>
                <w:rFonts w:ascii="仿宋" w:eastAsia="仿宋" w:hAnsi="仿宋" w:cs="仿宋" w:hint="eastAsia"/>
                <w:kern w:val="0"/>
                <w:sz w:val="24"/>
              </w:rPr>
              <w:t>涤</w:t>
            </w:r>
            <w:proofErr w:type="gramEnd"/>
            <w:r>
              <w:rPr>
                <w:rFonts w:ascii="仿宋" w:eastAsia="仿宋" w:hAnsi="仿宋" w:cs="仿宋" w:hint="eastAsia"/>
                <w:kern w:val="0"/>
                <w:sz w:val="24"/>
              </w:rPr>
              <w:t xml:space="preserve">盖棉交织布，≥35%棉 </w:t>
            </w:r>
          </w:p>
        </w:tc>
      </w:tr>
      <w:tr w:rsidR="009959C9">
        <w:tc>
          <w:tcPr>
            <w:tcW w:w="1117" w:type="dxa"/>
            <w:gridSpan w:val="2"/>
          </w:tcPr>
          <w:p w:rsidR="009959C9" w:rsidRDefault="005C1EB2">
            <w:pPr>
              <w:jc w:val="center"/>
              <w:rPr>
                <w:rFonts w:ascii="仿宋" w:eastAsia="仿宋" w:hAnsi="仿宋" w:cs="仿宋"/>
                <w:kern w:val="0"/>
                <w:sz w:val="24"/>
                <w:lang w:eastAsia="en-US"/>
              </w:rPr>
            </w:pPr>
            <w:proofErr w:type="spellStart"/>
            <w:r>
              <w:rPr>
                <w:rFonts w:ascii="仿宋" w:eastAsia="仿宋" w:hAnsi="仿宋" w:cs="仿宋" w:hint="eastAsia"/>
                <w:kern w:val="0"/>
                <w:sz w:val="24"/>
                <w:lang w:eastAsia="en-US"/>
              </w:rPr>
              <w:t>秋装</w:t>
            </w:r>
            <w:proofErr w:type="spellEnd"/>
          </w:p>
        </w:tc>
        <w:tc>
          <w:tcPr>
            <w:tcW w:w="1401" w:type="dxa"/>
          </w:tcPr>
          <w:p w:rsidR="009959C9" w:rsidRDefault="005C1EB2">
            <w:pPr>
              <w:jc w:val="center"/>
              <w:rPr>
                <w:rFonts w:ascii="仿宋" w:eastAsia="仿宋" w:hAnsi="仿宋" w:cs="仿宋"/>
                <w:kern w:val="0"/>
                <w:sz w:val="24"/>
                <w:lang w:eastAsia="en-US"/>
              </w:rPr>
            </w:pPr>
            <w:proofErr w:type="spellStart"/>
            <w:r>
              <w:rPr>
                <w:rFonts w:ascii="仿宋" w:eastAsia="仿宋" w:hAnsi="仿宋" w:cs="仿宋" w:hint="eastAsia"/>
                <w:kern w:val="0"/>
                <w:sz w:val="24"/>
                <w:lang w:eastAsia="en-US"/>
              </w:rPr>
              <w:t>长袖外套+长裤</w:t>
            </w:r>
            <w:proofErr w:type="spellEnd"/>
          </w:p>
        </w:tc>
        <w:tc>
          <w:tcPr>
            <w:tcW w:w="6004" w:type="dxa"/>
          </w:tcPr>
          <w:p w:rsidR="009959C9" w:rsidRDefault="005C1EB2" w:rsidP="0075143E">
            <w:pPr>
              <w:rPr>
                <w:rFonts w:ascii="仿宋" w:eastAsia="仿宋" w:hAnsi="仿宋" w:cs="仿宋"/>
                <w:kern w:val="0"/>
                <w:sz w:val="24"/>
              </w:rPr>
            </w:pPr>
            <w:r>
              <w:rPr>
                <w:rFonts w:ascii="仿宋" w:eastAsia="仿宋" w:hAnsi="仿宋" w:cs="仿宋" w:hint="eastAsia"/>
                <w:kern w:val="0"/>
                <w:sz w:val="24"/>
              </w:rPr>
              <w:t>南韩丝面料，聚酯纤维≥90%，克重≥300g/㎡。</w:t>
            </w:r>
          </w:p>
        </w:tc>
      </w:tr>
    </w:tbl>
    <w:p w:rsidR="009959C9" w:rsidRDefault="005C1EB2">
      <w:pPr>
        <w:ind w:firstLineChars="200" w:firstLine="560"/>
        <w:rPr>
          <w:rFonts w:ascii="仿宋_GB2312" w:eastAsia="仿宋_GB2312"/>
          <w:sz w:val="28"/>
          <w:szCs w:val="28"/>
        </w:rPr>
      </w:pPr>
      <w:r>
        <w:rPr>
          <w:rFonts w:ascii="仿宋_GB2312" w:eastAsia="仿宋_GB2312" w:hint="eastAsia"/>
          <w:sz w:val="28"/>
          <w:szCs w:val="28"/>
        </w:rPr>
        <w:t>（三）机织面料服装物理化性能技术要求</w:t>
      </w:r>
    </w:p>
    <w:tbl>
      <w:tblPr>
        <w:tblStyle w:val="TableNormal"/>
        <w:tblW w:w="8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060"/>
        <w:gridCol w:w="4160"/>
      </w:tblGrid>
      <w:tr w:rsidR="009959C9">
        <w:trPr>
          <w:trHeight w:val="400"/>
        </w:trPr>
        <w:tc>
          <w:tcPr>
            <w:tcW w:w="1368" w:type="dxa"/>
          </w:tcPr>
          <w:p w:rsidR="009959C9" w:rsidRDefault="005C1EB2">
            <w:pPr>
              <w:pStyle w:val="TableParagraph"/>
              <w:spacing w:before="80" w:line="300" w:lineRule="exact"/>
              <w:ind w:left="422" w:right="415"/>
              <w:jc w:val="center"/>
              <w:rPr>
                <w:sz w:val="24"/>
              </w:rPr>
            </w:pPr>
            <w:proofErr w:type="spellStart"/>
            <w:r>
              <w:rPr>
                <w:sz w:val="24"/>
              </w:rPr>
              <w:t>序号</w:t>
            </w:r>
            <w:proofErr w:type="spellEnd"/>
          </w:p>
        </w:tc>
        <w:tc>
          <w:tcPr>
            <w:tcW w:w="3060" w:type="dxa"/>
          </w:tcPr>
          <w:p w:rsidR="009959C9" w:rsidRDefault="005C1EB2">
            <w:pPr>
              <w:pStyle w:val="TableParagraph"/>
              <w:spacing w:before="80" w:line="300" w:lineRule="exact"/>
              <w:ind w:left="1029" w:right="1020"/>
              <w:jc w:val="center"/>
              <w:rPr>
                <w:sz w:val="24"/>
              </w:rPr>
            </w:pPr>
            <w:proofErr w:type="spellStart"/>
            <w:r>
              <w:rPr>
                <w:sz w:val="24"/>
              </w:rPr>
              <w:t>项目</w:t>
            </w:r>
            <w:proofErr w:type="spellEnd"/>
          </w:p>
        </w:tc>
        <w:tc>
          <w:tcPr>
            <w:tcW w:w="4160" w:type="dxa"/>
          </w:tcPr>
          <w:p w:rsidR="009959C9" w:rsidRDefault="005C1EB2">
            <w:pPr>
              <w:pStyle w:val="TableParagraph"/>
              <w:spacing w:before="80" w:line="300" w:lineRule="exact"/>
              <w:ind w:left="1029" w:right="1020"/>
              <w:jc w:val="center"/>
              <w:rPr>
                <w:sz w:val="24"/>
              </w:rPr>
            </w:pPr>
            <w:r>
              <w:rPr>
                <w:rFonts w:hint="eastAsia"/>
                <w:sz w:val="24"/>
                <w:lang w:eastAsia="zh-CN"/>
              </w:rPr>
              <w:t>技术</w:t>
            </w:r>
            <w:proofErr w:type="spellStart"/>
            <w:r>
              <w:rPr>
                <w:sz w:val="24"/>
              </w:rPr>
              <w:t>要求</w:t>
            </w:r>
            <w:proofErr w:type="spellEnd"/>
          </w:p>
        </w:tc>
      </w:tr>
      <w:tr w:rsidR="009959C9">
        <w:trPr>
          <w:trHeight w:val="400"/>
        </w:trPr>
        <w:tc>
          <w:tcPr>
            <w:tcW w:w="1368" w:type="dxa"/>
          </w:tcPr>
          <w:p w:rsidR="009959C9" w:rsidRDefault="005C1EB2">
            <w:pPr>
              <w:pStyle w:val="TableParagraph"/>
              <w:spacing w:before="80" w:line="299" w:lineRule="exact"/>
              <w:ind w:left="7"/>
              <w:jc w:val="center"/>
              <w:rPr>
                <w:sz w:val="24"/>
              </w:rPr>
            </w:pPr>
            <w:r>
              <w:rPr>
                <w:sz w:val="24"/>
              </w:rPr>
              <w:t>1</w:t>
            </w:r>
          </w:p>
        </w:tc>
        <w:tc>
          <w:tcPr>
            <w:tcW w:w="3060" w:type="dxa"/>
          </w:tcPr>
          <w:p w:rsidR="009959C9" w:rsidRDefault="005C1EB2">
            <w:pPr>
              <w:pStyle w:val="TableParagraph"/>
              <w:spacing w:before="80" w:line="299" w:lineRule="exact"/>
              <w:ind w:left="106"/>
              <w:rPr>
                <w:sz w:val="24"/>
              </w:rPr>
            </w:pPr>
            <w:proofErr w:type="spellStart"/>
            <w:r>
              <w:rPr>
                <w:sz w:val="24"/>
              </w:rPr>
              <w:t>纤维含量</w:t>
            </w:r>
            <w:proofErr w:type="spellEnd"/>
          </w:p>
        </w:tc>
        <w:tc>
          <w:tcPr>
            <w:tcW w:w="4160" w:type="dxa"/>
          </w:tcPr>
          <w:p w:rsidR="009959C9" w:rsidRDefault="005C1EB2">
            <w:pPr>
              <w:pStyle w:val="TableParagraph"/>
              <w:spacing w:before="80" w:line="299" w:lineRule="exact"/>
              <w:ind w:left="106"/>
              <w:rPr>
                <w:sz w:val="24"/>
              </w:rPr>
            </w:pPr>
            <w:proofErr w:type="spellStart"/>
            <w:r>
              <w:rPr>
                <w:spacing w:val="3"/>
                <w:w w:val="95"/>
                <w:sz w:val="24"/>
              </w:rPr>
              <w:t>符合</w:t>
            </w:r>
            <w:proofErr w:type="spellEnd"/>
            <w:r>
              <w:rPr>
                <w:spacing w:val="3"/>
                <w:w w:val="95"/>
                <w:sz w:val="24"/>
              </w:rPr>
              <w:t xml:space="preserve"> </w:t>
            </w:r>
            <w:r>
              <w:rPr>
                <w:w w:val="95"/>
                <w:sz w:val="24"/>
              </w:rPr>
              <w:t>GB/T29862-2013</w:t>
            </w:r>
            <w:r>
              <w:rPr>
                <w:spacing w:val="4"/>
                <w:w w:val="95"/>
                <w:sz w:val="24"/>
              </w:rPr>
              <w:t xml:space="preserve"> </w:t>
            </w:r>
            <w:proofErr w:type="spellStart"/>
            <w:r>
              <w:rPr>
                <w:spacing w:val="4"/>
                <w:w w:val="95"/>
                <w:sz w:val="24"/>
              </w:rPr>
              <w:t>要求</w:t>
            </w:r>
            <w:proofErr w:type="spellEnd"/>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2</w:t>
            </w:r>
          </w:p>
        </w:tc>
        <w:tc>
          <w:tcPr>
            <w:tcW w:w="3060" w:type="dxa"/>
          </w:tcPr>
          <w:p w:rsidR="009959C9" w:rsidRDefault="005C1EB2">
            <w:pPr>
              <w:pStyle w:val="TableParagraph"/>
              <w:spacing w:before="81" w:line="299" w:lineRule="exact"/>
              <w:ind w:left="106"/>
              <w:rPr>
                <w:sz w:val="24"/>
              </w:rPr>
            </w:pPr>
            <w:proofErr w:type="spellStart"/>
            <w:r>
              <w:rPr>
                <w:sz w:val="24"/>
              </w:rPr>
              <w:t>甲醛含量</w:t>
            </w:r>
            <w:proofErr w:type="spellEnd"/>
          </w:p>
        </w:tc>
        <w:tc>
          <w:tcPr>
            <w:tcW w:w="4160" w:type="dxa"/>
            <w:vMerge w:val="restart"/>
          </w:tcPr>
          <w:p w:rsidR="009959C9" w:rsidRDefault="009959C9">
            <w:pPr>
              <w:pStyle w:val="TableParagraph"/>
              <w:rPr>
                <w:b/>
                <w:sz w:val="24"/>
              </w:rPr>
            </w:pPr>
          </w:p>
          <w:p w:rsidR="009959C9" w:rsidRDefault="009959C9">
            <w:pPr>
              <w:pStyle w:val="TableParagraph"/>
              <w:spacing w:before="3"/>
              <w:rPr>
                <w:b/>
                <w:sz w:val="30"/>
              </w:rPr>
            </w:pPr>
          </w:p>
          <w:p w:rsidR="009959C9" w:rsidRDefault="005C1EB2">
            <w:pPr>
              <w:pStyle w:val="TableParagraph"/>
              <w:tabs>
                <w:tab w:val="left" w:pos="2326"/>
              </w:tabs>
              <w:ind w:left="106"/>
              <w:rPr>
                <w:sz w:val="24"/>
              </w:rPr>
            </w:pPr>
            <w:proofErr w:type="spellStart"/>
            <w:r>
              <w:rPr>
                <w:sz w:val="24"/>
              </w:rPr>
              <w:t>符合</w:t>
            </w:r>
            <w:proofErr w:type="spellEnd"/>
            <w:r>
              <w:rPr>
                <w:spacing w:val="-60"/>
                <w:sz w:val="24"/>
              </w:rPr>
              <w:t xml:space="preserve"> </w:t>
            </w:r>
            <w:r>
              <w:rPr>
                <w:sz w:val="24"/>
              </w:rPr>
              <w:t>GB18401-2010</w:t>
            </w:r>
            <w:r>
              <w:rPr>
                <w:sz w:val="24"/>
              </w:rPr>
              <w:tab/>
            </w:r>
            <w:r>
              <w:rPr>
                <w:w w:val="95"/>
                <w:sz w:val="24"/>
              </w:rPr>
              <w:t>B</w:t>
            </w:r>
            <w:r>
              <w:rPr>
                <w:spacing w:val="-13"/>
                <w:w w:val="95"/>
                <w:sz w:val="24"/>
              </w:rPr>
              <w:t xml:space="preserve"> </w:t>
            </w:r>
            <w:proofErr w:type="spellStart"/>
            <w:r>
              <w:rPr>
                <w:w w:val="95"/>
                <w:sz w:val="24"/>
              </w:rPr>
              <w:t>类要求</w:t>
            </w:r>
            <w:proofErr w:type="spellEnd"/>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3</w:t>
            </w:r>
          </w:p>
        </w:tc>
        <w:tc>
          <w:tcPr>
            <w:tcW w:w="3060" w:type="dxa"/>
          </w:tcPr>
          <w:p w:rsidR="009959C9" w:rsidRDefault="005C1EB2">
            <w:pPr>
              <w:pStyle w:val="TableParagraph"/>
              <w:spacing w:before="81" w:line="299" w:lineRule="exact"/>
              <w:ind w:left="106"/>
              <w:rPr>
                <w:sz w:val="24"/>
              </w:rPr>
            </w:pPr>
            <w:proofErr w:type="spellStart"/>
            <w:r>
              <w:rPr>
                <w:sz w:val="24"/>
              </w:rPr>
              <w:t>可分解致癌芳香胺染料</w:t>
            </w:r>
            <w:proofErr w:type="spellEnd"/>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1" w:line="298" w:lineRule="exact"/>
              <w:ind w:left="7"/>
              <w:jc w:val="center"/>
              <w:rPr>
                <w:sz w:val="24"/>
              </w:rPr>
            </w:pPr>
            <w:r>
              <w:rPr>
                <w:sz w:val="24"/>
              </w:rPr>
              <w:t>4</w:t>
            </w:r>
          </w:p>
        </w:tc>
        <w:tc>
          <w:tcPr>
            <w:tcW w:w="3060" w:type="dxa"/>
          </w:tcPr>
          <w:p w:rsidR="009959C9" w:rsidRDefault="005C1EB2">
            <w:pPr>
              <w:pStyle w:val="TableParagraph"/>
              <w:spacing w:before="81" w:line="298" w:lineRule="exact"/>
              <w:ind w:left="106"/>
              <w:rPr>
                <w:sz w:val="24"/>
              </w:rPr>
            </w:pPr>
            <w:r>
              <w:rPr>
                <w:sz w:val="24"/>
              </w:rPr>
              <w:t>PH</w:t>
            </w:r>
            <w:r>
              <w:rPr>
                <w:spacing w:val="-30"/>
                <w:sz w:val="24"/>
              </w:rPr>
              <w:t xml:space="preserve"> 值</w:t>
            </w:r>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2" w:line="298" w:lineRule="exact"/>
              <w:ind w:left="7"/>
              <w:jc w:val="center"/>
              <w:rPr>
                <w:sz w:val="24"/>
              </w:rPr>
            </w:pPr>
            <w:r>
              <w:rPr>
                <w:sz w:val="24"/>
              </w:rPr>
              <w:t>5</w:t>
            </w:r>
          </w:p>
        </w:tc>
        <w:tc>
          <w:tcPr>
            <w:tcW w:w="3060" w:type="dxa"/>
          </w:tcPr>
          <w:p w:rsidR="009959C9" w:rsidRDefault="005C1EB2">
            <w:pPr>
              <w:pStyle w:val="TableParagraph"/>
              <w:spacing w:before="82" w:line="298" w:lineRule="exact"/>
              <w:ind w:left="106"/>
              <w:rPr>
                <w:sz w:val="24"/>
              </w:rPr>
            </w:pPr>
            <w:proofErr w:type="spellStart"/>
            <w:r>
              <w:rPr>
                <w:sz w:val="24"/>
              </w:rPr>
              <w:t>异味</w:t>
            </w:r>
            <w:proofErr w:type="spellEnd"/>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0" w:line="300" w:lineRule="exact"/>
              <w:ind w:left="7"/>
              <w:jc w:val="center"/>
              <w:rPr>
                <w:sz w:val="24"/>
              </w:rPr>
            </w:pPr>
            <w:r>
              <w:rPr>
                <w:sz w:val="24"/>
              </w:rPr>
              <w:t>6</w:t>
            </w:r>
          </w:p>
        </w:tc>
        <w:tc>
          <w:tcPr>
            <w:tcW w:w="3060" w:type="dxa"/>
          </w:tcPr>
          <w:p w:rsidR="009959C9" w:rsidRDefault="005C1EB2">
            <w:pPr>
              <w:pStyle w:val="TableParagraph"/>
              <w:spacing w:before="80" w:line="300" w:lineRule="exact"/>
              <w:ind w:left="106"/>
              <w:rPr>
                <w:sz w:val="24"/>
              </w:rPr>
            </w:pPr>
            <w:proofErr w:type="spellStart"/>
            <w:r>
              <w:rPr>
                <w:sz w:val="24"/>
              </w:rPr>
              <w:t>起球</w:t>
            </w:r>
            <w:proofErr w:type="spellEnd"/>
          </w:p>
        </w:tc>
        <w:tc>
          <w:tcPr>
            <w:tcW w:w="4160" w:type="dxa"/>
          </w:tcPr>
          <w:p w:rsidR="009959C9" w:rsidRDefault="005C1EB2">
            <w:pPr>
              <w:pStyle w:val="TableParagraph"/>
              <w:spacing w:before="80" w:line="300" w:lineRule="exact"/>
              <w:ind w:left="106"/>
              <w:rPr>
                <w:sz w:val="24"/>
              </w:rPr>
            </w:pPr>
            <w:r>
              <w:rPr>
                <w:sz w:val="24"/>
              </w:rPr>
              <w:t>≥4</w:t>
            </w:r>
            <w:r>
              <w:rPr>
                <w:spacing w:val="-30"/>
                <w:sz w:val="24"/>
              </w:rPr>
              <w:t xml:space="preserve"> 级</w:t>
            </w:r>
          </w:p>
        </w:tc>
      </w:tr>
      <w:tr w:rsidR="009959C9">
        <w:trPr>
          <w:trHeight w:val="400"/>
        </w:trPr>
        <w:tc>
          <w:tcPr>
            <w:tcW w:w="1368" w:type="dxa"/>
          </w:tcPr>
          <w:p w:rsidR="009959C9" w:rsidRDefault="005C1EB2">
            <w:pPr>
              <w:pStyle w:val="TableParagraph"/>
              <w:spacing w:before="80" w:line="299" w:lineRule="exact"/>
              <w:ind w:left="7"/>
              <w:jc w:val="center"/>
              <w:rPr>
                <w:sz w:val="24"/>
              </w:rPr>
            </w:pPr>
            <w:r>
              <w:rPr>
                <w:sz w:val="24"/>
              </w:rPr>
              <w:t>7</w:t>
            </w:r>
          </w:p>
        </w:tc>
        <w:tc>
          <w:tcPr>
            <w:tcW w:w="3060" w:type="dxa"/>
          </w:tcPr>
          <w:p w:rsidR="009959C9" w:rsidRDefault="005C1EB2">
            <w:pPr>
              <w:pStyle w:val="TableParagraph"/>
              <w:spacing w:before="80" w:line="299" w:lineRule="exact"/>
              <w:ind w:left="106"/>
              <w:rPr>
                <w:sz w:val="24"/>
              </w:rPr>
            </w:pPr>
            <w:proofErr w:type="spellStart"/>
            <w:r>
              <w:rPr>
                <w:sz w:val="24"/>
              </w:rPr>
              <w:t>衣后袖窿缝纰裂程度</w:t>
            </w:r>
            <w:proofErr w:type="spellEnd"/>
          </w:p>
        </w:tc>
        <w:tc>
          <w:tcPr>
            <w:tcW w:w="4160" w:type="dxa"/>
          </w:tcPr>
          <w:p w:rsidR="009959C9" w:rsidRDefault="005C1EB2">
            <w:pPr>
              <w:pStyle w:val="TableParagraph"/>
              <w:spacing w:before="80" w:line="299" w:lineRule="exact"/>
              <w:ind w:left="106"/>
              <w:rPr>
                <w:sz w:val="24"/>
              </w:rPr>
            </w:pPr>
            <w:r>
              <w:rPr>
                <w:sz w:val="24"/>
              </w:rPr>
              <w:t>≤0.6cm</w:t>
            </w:r>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8</w:t>
            </w:r>
          </w:p>
        </w:tc>
        <w:tc>
          <w:tcPr>
            <w:tcW w:w="3060" w:type="dxa"/>
          </w:tcPr>
          <w:p w:rsidR="009959C9" w:rsidRDefault="005C1EB2">
            <w:pPr>
              <w:pStyle w:val="TableParagraph"/>
              <w:spacing w:before="81" w:line="299" w:lineRule="exact"/>
              <w:ind w:left="106"/>
              <w:rPr>
                <w:sz w:val="24"/>
              </w:rPr>
            </w:pPr>
            <w:proofErr w:type="spellStart"/>
            <w:r>
              <w:rPr>
                <w:sz w:val="24"/>
              </w:rPr>
              <w:t>裤后档缝接缝强力</w:t>
            </w:r>
            <w:proofErr w:type="spellEnd"/>
          </w:p>
        </w:tc>
        <w:tc>
          <w:tcPr>
            <w:tcW w:w="4160" w:type="dxa"/>
          </w:tcPr>
          <w:p w:rsidR="009959C9" w:rsidRDefault="005C1EB2">
            <w:pPr>
              <w:pStyle w:val="TableParagraph"/>
              <w:spacing w:before="81" w:line="299" w:lineRule="exact"/>
              <w:ind w:left="106"/>
              <w:rPr>
                <w:sz w:val="24"/>
              </w:rPr>
            </w:pPr>
            <w:r>
              <w:rPr>
                <w:sz w:val="24"/>
              </w:rPr>
              <w:t>面料≥140N，里料≥80N</w:t>
            </w:r>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9</w:t>
            </w:r>
          </w:p>
        </w:tc>
        <w:tc>
          <w:tcPr>
            <w:tcW w:w="3060" w:type="dxa"/>
          </w:tcPr>
          <w:p w:rsidR="009959C9" w:rsidRDefault="005C1EB2">
            <w:pPr>
              <w:pStyle w:val="TableParagraph"/>
              <w:spacing w:before="81" w:line="299" w:lineRule="exact"/>
              <w:ind w:left="106"/>
              <w:rPr>
                <w:sz w:val="24"/>
              </w:rPr>
            </w:pPr>
            <w:proofErr w:type="spellStart"/>
            <w:r>
              <w:rPr>
                <w:sz w:val="24"/>
              </w:rPr>
              <w:t>布面疵点</w:t>
            </w:r>
            <w:proofErr w:type="spellEnd"/>
          </w:p>
        </w:tc>
        <w:tc>
          <w:tcPr>
            <w:tcW w:w="4160" w:type="dxa"/>
          </w:tcPr>
          <w:p w:rsidR="009959C9" w:rsidRDefault="005C1EB2">
            <w:pPr>
              <w:pStyle w:val="TableParagraph"/>
              <w:spacing w:before="81" w:line="299" w:lineRule="exact"/>
              <w:ind w:left="106"/>
              <w:rPr>
                <w:sz w:val="24"/>
                <w:lang w:eastAsia="zh-CN"/>
              </w:rPr>
            </w:pPr>
            <w:r>
              <w:rPr>
                <w:sz w:val="24"/>
                <w:lang w:eastAsia="zh-CN"/>
              </w:rPr>
              <w:t>主要部位不允许，次要部位允许轻微</w:t>
            </w:r>
          </w:p>
        </w:tc>
      </w:tr>
    </w:tbl>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75143E" w:rsidRDefault="0075143E">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sz w:val="28"/>
          <w:szCs w:val="28"/>
        </w:rPr>
        <w:lastRenderedPageBreak/>
        <w:t>（四）针织面料服装物理化性能技术要求</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tbl>
      <w:tblPr>
        <w:tblStyle w:val="TableNormal"/>
        <w:tblW w:w="8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060"/>
        <w:gridCol w:w="4160"/>
      </w:tblGrid>
      <w:tr w:rsidR="009959C9">
        <w:trPr>
          <w:trHeight w:val="400"/>
        </w:trPr>
        <w:tc>
          <w:tcPr>
            <w:tcW w:w="1368" w:type="dxa"/>
          </w:tcPr>
          <w:p w:rsidR="009959C9" w:rsidRDefault="005C1EB2">
            <w:pPr>
              <w:pStyle w:val="TableParagraph"/>
              <w:spacing w:before="82" w:line="298" w:lineRule="exact"/>
              <w:ind w:left="422" w:right="415"/>
              <w:jc w:val="center"/>
              <w:rPr>
                <w:sz w:val="24"/>
              </w:rPr>
            </w:pPr>
            <w:proofErr w:type="spellStart"/>
            <w:r>
              <w:rPr>
                <w:sz w:val="24"/>
              </w:rPr>
              <w:t>序号</w:t>
            </w:r>
            <w:proofErr w:type="spellEnd"/>
          </w:p>
        </w:tc>
        <w:tc>
          <w:tcPr>
            <w:tcW w:w="3060" w:type="dxa"/>
          </w:tcPr>
          <w:p w:rsidR="009959C9" w:rsidRDefault="005C1EB2">
            <w:pPr>
              <w:pStyle w:val="TableParagraph"/>
              <w:spacing w:before="82" w:line="298" w:lineRule="exact"/>
              <w:ind w:left="1029" w:right="1020"/>
              <w:jc w:val="center"/>
              <w:rPr>
                <w:sz w:val="24"/>
              </w:rPr>
            </w:pPr>
            <w:proofErr w:type="spellStart"/>
            <w:r>
              <w:rPr>
                <w:sz w:val="24"/>
              </w:rPr>
              <w:t>项目</w:t>
            </w:r>
            <w:proofErr w:type="spellEnd"/>
          </w:p>
        </w:tc>
        <w:tc>
          <w:tcPr>
            <w:tcW w:w="4160" w:type="dxa"/>
          </w:tcPr>
          <w:p w:rsidR="009959C9" w:rsidRDefault="005C1EB2">
            <w:pPr>
              <w:pStyle w:val="TableParagraph"/>
              <w:spacing w:before="82" w:line="298" w:lineRule="exact"/>
              <w:ind w:left="1029" w:right="1020"/>
              <w:jc w:val="center"/>
              <w:rPr>
                <w:sz w:val="24"/>
              </w:rPr>
            </w:pPr>
            <w:r>
              <w:rPr>
                <w:rFonts w:hint="eastAsia"/>
                <w:sz w:val="24"/>
                <w:lang w:eastAsia="zh-CN"/>
              </w:rPr>
              <w:t>技术</w:t>
            </w:r>
            <w:proofErr w:type="spellStart"/>
            <w:r>
              <w:rPr>
                <w:sz w:val="24"/>
              </w:rPr>
              <w:t>要求</w:t>
            </w:r>
            <w:proofErr w:type="spellEnd"/>
          </w:p>
        </w:tc>
      </w:tr>
      <w:tr w:rsidR="009959C9">
        <w:trPr>
          <w:trHeight w:val="400"/>
        </w:trPr>
        <w:tc>
          <w:tcPr>
            <w:tcW w:w="1368" w:type="dxa"/>
          </w:tcPr>
          <w:p w:rsidR="009959C9" w:rsidRDefault="005C1EB2">
            <w:pPr>
              <w:pStyle w:val="TableParagraph"/>
              <w:spacing w:before="80" w:line="300" w:lineRule="exact"/>
              <w:ind w:left="7"/>
              <w:jc w:val="center"/>
              <w:rPr>
                <w:sz w:val="24"/>
              </w:rPr>
            </w:pPr>
            <w:r>
              <w:rPr>
                <w:sz w:val="24"/>
              </w:rPr>
              <w:t>1</w:t>
            </w:r>
          </w:p>
        </w:tc>
        <w:tc>
          <w:tcPr>
            <w:tcW w:w="3060" w:type="dxa"/>
          </w:tcPr>
          <w:p w:rsidR="009959C9" w:rsidRDefault="005C1EB2">
            <w:pPr>
              <w:pStyle w:val="TableParagraph"/>
              <w:spacing w:before="80" w:line="300" w:lineRule="exact"/>
              <w:ind w:left="106"/>
              <w:rPr>
                <w:sz w:val="24"/>
              </w:rPr>
            </w:pPr>
            <w:proofErr w:type="spellStart"/>
            <w:r>
              <w:rPr>
                <w:sz w:val="24"/>
              </w:rPr>
              <w:t>纤维含量</w:t>
            </w:r>
            <w:proofErr w:type="spellEnd"/>
          </w:p>
        </w:tc>
        <w:tc>
          <w:tcPr>
            <w:tcW w:w="4160" w:type="dxa"/>
          </w:tcPr>
          <w:p w:rsidR="009959C9" w:rsidRDefault="005C1EB2">
            <w:pPr>
              <w:pStyle w:val="TableParagraph"/>
              <w:spacing w:before="80" w:line="300" w:lineRule="exact"/>
              <w:ind w:left="106"/>
              <w:rPr>
                <w:sz w:val="24"/>
              </w:rPr>
            </w:pPr>
            <w:proofErr w:type="spellStart"/>
            <w:r>
              <w:rPr>
                <w:spacing w:val="3"/>
                <w:w w:val="95"/>
                <w:sz w:val="24"/>
              </w:rPr>
              <w:t>符合</w:t>
            </w:r>
            <w:proofErr w:type="spellEnd"/>
            <w:r>
              <w:rPr>
                <w:spacing w:val="3"/>
                <w:w w:val="95"/>
                <w:sz w:val="24"/>
              </w:rPr>
              <w:t xml:space="preserve"> </w:t>
            </w:r>
            <w:r>
              <w:rPr>
                <w:w w:val="95"/>
                <w:sz w:val="24"/>
              </w:rPr>
              <w:t>GB/T29862-2013</w:t>
            </w:r>
            <w:r>
              <w:rPr>
                <w:spacing w:val="4"/>
                <w:w w:val="95"/>
                <w:sz w:val="24"/>
              </w:rPr>
              <w:t xml:space="preserve"> </w:t>
            </w:r>
            <w:proofErr w:type="spellStart"/>
            <w:r>
              <w:rPr>
                <w:spacing w:val="4"/>
                <w:w w:val="95"/>
                <w:sz w:val="24"/>
              </w:rPr>
              <w:t>要求</w:t>
            </w:r>
            <w:proofErr w:type="spellEnd"/>
          </w:p>
        </w:tc>
      </w:tr>
      <w:tr w:rsidR="009959C9">
        <w:trPr>
          <w:trHeight w:val="400"/>
        </w:trPr>
        <w:tc>
          <w:tcPr>
            <w:tcW w:w="1368" w:type="dxa"/>
          </w:tcPr>
          <w:p w:rsidR="009959C9" w:rsidRDefault="005C1EB2">
            <w:pPr>
              <w:pStyle w:val="TableParagraph"/>
              <w:spacing w:before="80" w:line="299" w:lineRule="exact"/>
              <w:ind w:left="7"/>
              <w:jc w:val="center"/>
              <w:rPr>
                <w:sz w:val="24"/>
              </w:rPr>
            </w:pPr>
            <w:r>
              <w:rPr>
                <w:sz w:val="24"/>
              </w:rPr>
              <w:t>2</w:t>
            </w:r>
          </w:p>
        </w:tc>
        <w:tc>
          <w:tcPr>
            <w:tcW w:w="3060" w:type="dxa"/>
          </w:tcPr>
          <w:p w:rsidR="009959C9" w:rsidRDefault="005C1EB2">
            <w:pPr>
              <w:pStyle w:val="TableParagraph"/>
              <w:spacing w:before="80" w:line="299" w:lineRule="exact"/>
              <w:ind w:left="106"/>
              <w:rPr>
                <w:sz w:val="24"/>
              </w:rPr>
            </w:pPr>
            <w:proofErr w:type="spellStart"/>
            <w:r>
              <w:rPr>
                <w:sz w:val="24"/>
              </w:rPr>
              <w:t>甲醛含量</w:t>
            </w:r>
            <w:proofErr w:type="spellEnd"/>
          </w:p>
        </w:tc>
        <w:tc>
          <w:tcPr>
            <w:tcW w:w="4160" w:type="dxa"/>
            <w:vMerge w:val="restart"/>
          </w:tcPr>
          <w:p w:rsidR="009959C9" w:rsidRDefault="009959C9">
            <w:pPr>
              <w:pStyle w:val="TableParagraph"/>
              <w:rPr>
                <w:b/>
                <w:sz w:val="24"/>
              </w:rPr>
            </w:pPr>
          </w:p>
          <w:p w:rsidR="009959C9" w:rsidRDefault="009959C9">
            <w:pPr>
              <w:pStyle w:val="TableParagraph"/>
              <w:spacing w:before="3"/>
              <w:rPr>
                <w:b/>
                <w:sz w:val="30"/>
              </w:rPr>
            </w:pPr>
          </w:p>
          <w:p w:rsidR="009959C9" w:rsidRDefault="005C1EB2">
            <w:pPr>
              <w:pStyle w:val="TableParagraph"/>
              <w:tabs>
                <w:tab w:val="left" w:pos="2326"/>
              </w:tabs>
              <w:ind w:left="106"/>
              <w:rPr>
                <w:sz w:val="24"/>
              </w:rPr>
            </w:pPr>
            <w:proofErr w:type="spellStart"/>
            <w:r>
              <w:rPr>
                <w:sz w:val="24"/>
              </w:rPr>
              <w:t>符合</w:t>
            </w:r>
            <w:proofErr w:type="spellEnd"/>
            <w:r>
              <w:rPr>
                <w:spacing w:val="-60"/>
                <w:sz w:val="24"/>
              </w:rPr>
              <w:t xml:space="preserve"> </w:t>
            </w:r>
            <w:r>
              <w:rPr>
                <w:sz w:val="24"/>
              </w:rPr>
              <w:t>GB18401-2010</w:t>
            </w:r>
            <w:r>
              <w:rPr>
                <w:sz w:val="24"/>
              </w:rPr>
              <w:tab/>
            </w:r>
            <w:r>
              <w:rPr>
                <w:w w:val="95"/>
                <w:sz w:val="24"/>
              </w:rPr>
              <w:t>B</w:t>
            </w:r>
            <w:r>
              <w:rPr>
                <w:spacing w:val="-13"/>
                <w:w w:val="95"/>
                <w:sz w:val="24"/>
              </w:rPr>
              <w:t xml:space="preserve"> </w:t>
            </w:r>
            <w:proofErr w:type="spellStart"/>
            <w:r>
              <w:rPr>
                <w:w w:val="95"/>
                <w:sz w:val="24"/>
              </w:rPr>
              <w:t>类要求</w:t>
            </w:r>
            <w:proofErr w:type="spellEnd"/>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3</w:t>
            </w:r>
          </w:p>
        </w:tc>
        <w:tc>
          <w:tcPr>
            <w:tcW w:w="3060" w:type="dxa"/>
          </w:tcPr>
          <w:p w:rsidR="009959C9" w:rsidRDefault="005C1EB2">
            <w:pPr>
              <w:pStyle w:val="TableParagraph"/>
              <w:spacing w:before="81" w:line="299" w:lineRule="exact"/>
              <w:ind w:left="106"/>
              <w:rPr>
                <w:sz w:val="24"/>
              </w:rPr>
            </w:pPr>
            <w:proofErr w:type="spellStart"/>
            <w:r>
              <w:rPr>
                <w:sz w:val="24"/>
              </w:rPr>
              <w:t>可分解致癌芳香胺染料</w:t>
            </w:r>
            <w:proofErr w:type="spellEnd"/>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1" w:line="299" w:lineRule="exact"/>
              <w:ind w:left="7"/>
              <w:jc w:val="center"/>
              <w:rPr>
                <w:sz w:val="24"/>
              </w:rPr>
            </w:pPr>
            <w:r>
              <w:rPr>
                <w:sz w:val="24"/>
              </w:rPr>
              <w:t>4</w:t>
            </w:r>
          </w:p>
        </w:tc>
        <w:tc>
          <w:tcPr>
            <w:tcW w:w="3060" w:type="dxa"/>
          </w:tcPr>
          <w:p w:rsidR="009959C9" w:rsidRDefault="005C1EB2">
            <w:pPr>
              <w:pStyle w:val="TableParagraph"/>
              <w:spacing w:before="81" w:line="299" w:lineRule="exact"/>
              <w:ind w:left="106"/>
              <w:rPr>
                <w:sz w:val="24"/>
              </w:rPr>
            </w:pPr>
            <w:r>
              <w:rPr>
                <w:sz w:val="24"/>
              </w:rPr>
              <w:t>PH</w:t>
            </w:r>
            <w:r>
              <w:rPr>
                <w:spacing w:val="-30"/>
                <w:sz w:val="24"/>
              </w:rPr>
              <w:t xml:space="preserve"> 值</w:t>
            </w:r>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2" w:line="298" w:lineRule="exact"/>
              <w:ind w:left="7"/>
              <w:jc w:val="center"/>
              <w:rPr>
                <w:sz w:val="24"/>
              </w:rPr>
            </w:pPr>
            <w:r>
              <w:rPr>
                <w:sz w:val="24"/>
              </w:rPr>
              <w:t>5</w:t>
            </w:r>
          </w:p>
        </w:tc>
        <w:tc>
          <w:tcPr>
            <w:tcW w:w="3060" w:type="dxa"/>
          </w:tcPr>
          <w:p w:rsidR="009959C9" w:rsidRDefault="005C1EB2">
            <w:pPr>
              <w:pStyle w:val="TableParagraph"/>
              <w:spacing w:before="82" w:line="298" w:lineRule="exact"/>
              <w:ind w:left="106"/>
              <w:rPr>
                <w:sz w:val="24"/>
              </w:rPr>
            </w:pPr>
            <w:proofErr w:type="spellStart"/>
            <w:r>
              <w:rPr>
                <w:sz w:val="24"/>
              </w:rPr>
              <w:t>异味</w:t>
            </w:r>
            <w:proofErr w:type="spellEnd"/>
          </w:p>
        </w:tc>
        <w:tc>
          <w:tcPr>
            <w:tcW w:w="4160" w:type="dxa"/>
            <w:vMerge/>
            <w:tcBorders>
              <w:top w:val="nil"/>
            </w:tcBorders>
          </w:tcPr>
          <w:p w:rsidR="009959C9" w:rsidRDefault="009959C9">
            <w:pPr>
              <w:rPr>
                <w:kern w:val="0"/>
                <w:sz w:val="2"/>
                <w:szCs w:val="2"/>
              </w:rPr>
            </w:pPr>
          </w:p>
        </w:tc>
      </w:tr>
      <w:tr w:rsidR="009959C9">
        <w:trPr>
          <w:trHeight w:val="400"/>
        </w:trPr>
        <w:tc>
          <w:tcPr>
            <w:tcW w:w="1368" w:type="dxa"/>
          </w:tcPr>
          <w:p w:rsidR="009959C9" w:rsidRDefault="005C1EB2">
            <w:pPr>
              <w:pStyle w:val="TableParagraph"/>
              <w:spacing w:before="82" w:line="298" w:lineRule="exact"/>
              <w:ind w:left="7"/>
              <w:jc w:val="center"/>
              <w:rPr>
                <w:sz w:val="24"/>
              </w:rPr>
            </w:pPr>
            <w:r>
              <w:rPr>
                <w:sz w:val="24"/>
              </w:rPr>
              <w:t>6</w:t>
            </w:r>
          </w:p>
        </w:tc>
        <w:tc>
          <w:tcPr>
            <w:tcW w:w="3060" w:type="dxa"/>
          </w:tcPr>
          <w:p w:rsidR="009959C9" w:rsidRDefault="005C1EB2">
            <w:pPr>
              <w:pStyle w:val="TableParagraph"/>
              <w:spacing w:before="82" w:line="298" w:lineRule="exact"/>
              <w:ind w:left="106"/>
              <w:rPr>
                <w:sz w:val="24"/>
              </w:rPr>
            </w:pPr>
            <w:proofErr w:type="spellStart"/>
            <w:r>
              <w:rPr>
                <w:sz w:val="24"/>
              </w:rPr>
              <w:t>起球</w:t>
            </w:r>
            <w:proofErr w:type="spellEnd"/>
          </w:p>
        </w:tc>
        <w:tc>
          <w:tcPr>
            <w:tcW w:w="4160" w:type="dxa"/>
          </w:tcPr>
          <w:p w:rsidR="009959C9" w:rsidRDefault="005C1EB2">
            <w:pPr>
              <w:pStyle w:val="TableParagraph"/>
              <w:spacing w:before="82" w:line="298" w:lineRule="exact"/>
              <w:ind w:left="106"/>
              <w:rPr>
                <w:sz w:val="24"/>
              </w:rPr>
            </w:pPr>
            <w:r>
              <w:rPr>
                <w:sz w:val="24"/>
              </w:rPr>
              <w:t>≥4</w:t>
            </w:r>
            <w:r>
              <w:rPr>
                <w:spacing w:val="-30"/>
                <w:sz w:val="24"/>
              </w:rPr>
              <w:t xml:space="preserve"> 级</w:t>
            </w:r>
          </w:p>
        </w:tc>
      </w:tr>
      <w:tr w:rsidR="009959C9">
        <w:trPr>
          <w:trHeight w:val="400"/>
        </w:trPr>
        <w:tc>
          <w:tcPr>
            <w:tcW w:w="1368" w:type="dxa"/>
          </w:tcPr>
          <w:p w:rsidR="009959C9" w:rsidRDefault="005C1EB2">
            <w:pPr>
              <w:pStyle w:val="TableParagraph"/>
              <w:spacing w:before="80" w:line="300" w:lineRule="exact"/>
              <w:ind w:left="7"/>
              <w:jc w:val="center"/>
              <w:rPr>
                <w:sz w:val="24"/>
              </w:rPr>
            </w:pPr>
            <w:r>
              <w:rPr>
                <w:sz w:val="24"/>
              </w:rPr>
              <w:t>7</w:t>
            </w:r>
          </w:p>
        </w:tc>
        <w:tc>
          <w:tcPr>
            <w:tcW w:w="3060" w:type="dxa"/>
          </w:tcPr>
          <w:p w:rsidR="009959C9" w:rsidRDefault="005C1EB2">
            <w:pPr>
              <w:pStyle w:val="TableParagraph"/>
              <w:spacing w:before="80" w:line="300" w:lineRule="exact"/>
              <w:ind w:left="106"/>
              <w:rPr>
                <w:sz w:val="24"/>
              </w:rPr>
            </w:pPr>
            <w:proofErr w:type="spellStart"/>
            <w:r>
              <w:rPr>
                <w:sz w:val="24"/>
              </w:rPr>
              <w:t>布面疵点</w:t>
            </w:r>
            <w:proofErr w:type="spellEnd"/>
          </w:p>
        </w:tc>
        <w:tc>
          <w:tcPr>
            <w:tcW w:w="4160" w:type="dxa"/>
          </w:tcPr>
          <w:p w:rsidR="009959C9" w:rsidRDefault="005C1EB2">
            <w:pPr>
              <w:pStyle w:val="TableParagraph"/>
              <w:spacing w:before="80" w:line="300" w:lineRule="exact"/>
              <w:ind w:left="106"/>
              <w:rPr>
                <w:sz w:val="24"/>
                <w:lang w:eastAsia="zh-CN"/>
              </w:rPr>
            </w:pPr>
            <w:r>
              <w:rPr>
                <w:sz w:val="24"/>
                <w:lang w:eastAsia="zh-CN"/>
              </w:rPr>
              <w:t>主要部位不允许，次要部位允许轻微</w:t>
            </w:r>
          </w:p>
        </w:tc>
      </w:tr>
    </w:tbl>
    <w:p w:rsidR="009959C9" w:rsidRDefault="005C1EB2">
      <w:pPr>
        <w:ind w:firstLineChars="200" w:firstLine="560"/>
        <w:rPr>
          <w:rFonts w:ascii="仿宋_GB2312" w:eastAsia="仿宋_GB2312"/>
          <w:sz w:val="28"/>
          <w:szCs w:val="28"/>
        </w:rPr>
      </w:pPr>
      <w:r>
        <w:rPr>
          <w:rFonts w:ascii="仿宋_GB2312" w:eastAsia="仿宋_GB2312"/>
          <w:sz w:val="28"/>
          <w:szCs w:val="28"/>
        </w:rPr>
        <w:t>（五）面料染色牢度技术要求</w:t>
      </w:r>
    </w:p>
    <w:tbl>
      <w:tblPr>
        <w:tblStyle w:val="TableNormal"/>
        <w:tblW w:w="8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3096"/>
        <w:gridCol w:w="2397"/>
      </w:tblGrid>
      <w:tr w:rsidR="009959C9">
        <w:trPr>
          <w:trHeight w:val="400"/>
        </w:trPr>
        <w:tc>
          <w:tcPr>
            <w:tcW w:w="6191" w:type="dxa"/>
            <w:gridSpan w:val="2"/>
          </w:tcPr>
          <w:p w:rsidR="009959C9" w:rsidRDefault="005C1EB2">
            <w:pPr>
              <w:pStyle w:val="TableParagraph"/>
              <w:spacing w:before="81" w:line="299" w:lineRule="exact"/>
              <w:ind w:left="2594" w:right="2586"/>
              <w:jc w:val="center"/>
              <w:rPr>
                <w:sz w:val="24"/>
              </w:rPr>
            </w:pPr>
            <w:proofErr w:type="spellStart"/>
            <w:r>
              <w:rPr>
                <w:sz w:val="24"/>
              </w:rPr>
              <w:t>项目</w:t>
            </w:r>
            <w:proofErr w:type="spellEnd"/>
          </w:p>
        </w:tc>
        <w:tc>
          <w:tcPr>
            <w:tcW w:w="2397" w:type="dxa"/>
          </w:tcPr>
          <w:p w:rsidR="009959C9" w:rsidRDefault="005C1EB2">
            <w:pPr>
              <w:pStyle w:val="TableParagraph"/>
              <w:spacing w:before="81" w:line="299" w:lineRule="exact"/>
              <w:ind w:left="296" w:right="287"/>
              <w:jc w:val="center"/>
              <w:rPr>
                <w:sz w:val="24"/>
              </w:rPr>
            </w:pPr>
            <w:r>
              <w:rPr>
                <w:rFonts w:hint="eastAsia"/>
                <w:sz w:val="24"/>
                <w:lang w:eastAsia="zh-CN"/>
              </w:rPr>
              <w:t>技术</w:t>
            </w:r>
            <w:proofErr w:type="spellStart"/>
            <w:r>
              <w:rPr>
                <w:sz w:val="24"/>
              </w:rPr>
              <w:t>要求</w:t>
            </w:r>
            <w:proofErr w:type="spellEnd"/>
          </w:p>
        </w:tc>
      </w:tr>
      <w:tr w:rsidR="009959C9">
        <w:trPr>
          <w:trHeight w:val="400"/>
        </w:trPr>
        <w:tc>
          <w:tcPr>
            <w:tcW w:w="3095" w:type="dxa"/>
            <w:vMerge w:val="restart"/>
          </w:tcPr>
          <w:p w:rsidR="009959C9" w:rsidRDefault="009959C9">
            <w:pPr>
              <w:pStyle w:val="TableParagraph"/>
              <w:rPr>
                <w:b/>
                <w:sz w:val="24"/>
              </w:rPr>
            </w:pPr>
          </w:p>
          <w:p w:rsidR="009959C9" w:rsidRDefault="009959C9">
            <w:pPr>
              <w:pStyle w:val="TableParagraph"/>
              <w:rPr>
                <w:b/>
                <w:sz w:val="24"/>
              </w:rPr>
            </w:pPr>
          </w:p>
          <w:p w:rsidR="009959C9" w:rsidRDefault="009959C9">
            <w:pPr>
              <w:pStyle w:val="TableParagraph"/>
              <w:rPr>
                <w:b/>
                <w:sz w:val="24"/>
              </w:rPr>
            </w:pPr>
          </w:p>
          <w:p w:rsidR="009959C9" w:rsidRDefault="009959C9">
            <w:pPr>
              <w:pStyle w:val="TableParagraph"/>
              <w:spacing w:before="3"/>
              <w:rPr>
                <w:b/>
                <w:sz w:val="30"/>
              </w:rPr>
            </w:pPr>
          </w:p>
          <w:p w:rsidR="009959C9" w:rsidRDefault="005C1EB2">
            <w:pPr>
              <w:pStyle w:val="TableParagraph"/>
              <w:ind w:left="1046" w:right="1038"/>
              <w:jc w:val="center"/>
              <w:rPr>
                <w:sz w:val="24"/>
              </w:rPr>
            </w:pPr>
            <w:proofErr w:type="spellStart"/>
            <w:r>
              <w:rPr>
                <w:sz w:val="24"/>
              </w:rPr>
              <w:t>染色牢度</w:t>
            </w:r>
            <w:proofErr w:type="spellEnd"/>
          </w:p>
        </w:tc>
        <w:tc>
          <w:tcPr>
            <w:tcW w:w="3096" w:type="dxa"/>
          </w:tcPr>
          <w:p w:rsidR="009959C9" w:rsidRDefault="005C1EB2">
            <w:pPr>
              <w:pStyle w:val="TableParagraph"/>
              <w:spacing w:before="81" w:line="299" w:lineRule="exact"/>
              <w:ind w:left="107"/>
              <w:rPr>
                <w:sz w:val="24"/>
              </w:rPr>
            </w:pPr>
            <w:proofErr w:type="spellStart"/>
            <w:r>
              <w:rPr>
                <w:sz w:val="24"/>
              </w:rPr>
              <w:t>耐水（变色、沾色</w:t>
            </w:r>
            <w:proofErr w:type="spellEnd"/>
            <w:r>
              <w:rPr>
                <w:sz w:val="24"/>
              </w:rPr>
              <w:t>）</w:t>
            </w:r>
          </w:p>
        </w:tc>
        <w:tc>
          <w:tcPr>
            <w:tcW w:w="2397" w:type="dxa"/>
          </w:tcPr>
          <w:p w:rsidR="009959C9" w:rsidRDefault="005C1EB2">
            <w:pPr>
              <w:pStyle w:val="TableParagraph"/>
              <w:spacing w:before="81" w:line="299" w:lineRule="exact"/>
              <w:ind w:left="298" w:right="287"/>
              <w:jc w:val="center"/>
              <w:rPr>
                <w:sz w:val="24"/>
              </w:rPr>
            </w:pPr>
            <w:r>
              <w:rPr>
                <w:sz w:val="24"/>
              </w:rPr>
              <w:t>≥3-4</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1" w:line="298" w:lineRule="exact"/>
              <w:ind w:left="107"/>
              <w:rPr>
                <w:sz w:val="24"/>
                <w:lang w:eastAsia="zh-CN"/>
              </w:rPr>
            </w:pPr>
            <w:r>
              <w:rPr>
                <w:sz w:val="24"/>
                <w:lang w:eastAsia="zh-CN"/>
              </w:rPr>
              <w:t>耐汗渍（变色、沾色）</w:t>
            </w:r>
          </w:p>
        </w:tc>
        <w:tc>
          <w:tcPr>
            <w:tcW w:w="2397" w:type="dxa"/>
          </w:tcPr>
          <w:p w:rsidR="009959C9" w:rsidRDefault="005C1EB2">
            <w:pPr>
              <w:pStyle w:val="TableParagraph"/>
              <w:spacing w:before="81" w:line="298" w:lineRule="exact"/>
              <w:ind w:left="298" w:right="287"/>
              <w:jc w:val="center"/>
              <w:rPr>
                <w:sz w:val="24"/>
              </w:rPr>
            </w:pPr>
            <w:r>
              <w:rPr>
                <w:sz w:val="24"/>
              </w:rPr>
              <w:t>≥3-4</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2" w:line="298" w:lineRule="exact"/>
              <w:ind w:left="107"/>
              <w:rPr>
                <w:sz w:val="24"/>
              </w:rPr>
            </w:pPr>
            <w:proofErr w:type="spellStart"/>
            <w:r>
              <w:rPr>
                <w:sz w:val="24"/>
              </w:rPr>
              <w:t>耐摩擦（干摩</w:t>
            </w:r>
            <w:proofErr w:type="spellEnd"/>
            <w:r>
              <w:rPr>
                <w:sz w:val="24"/>
              </w:rPr>
              <w:t>）</w:t>
            </w:r>
          </w:p>
        </w:tc>
        <w:tc>
          <w:tcPr>
            <w:tcW w:w="2397" w:type="dxa"/>
          </w:tcPr>
          <w:p w:rsidR="009959C9" w:rsidRDefault="005C1EB2">
            <w:pPr>
              <w:pStyle w:val="TableParagraph"/>
              <w:spacing w:before="82" w:line="298" w:lineRule="exact"/>
              <w:ind w:left="298" w:right="287"/>
              <w:jc w:val="center"/>
              <w:rPr>
                <w:sz w:val="24"/>
              </w:rPr>
            </w:pPr>
            <w:r>
              <w:rPr>
                <w:sz w:val="24"/>
              </w:rPr>
              <w:t>≥3-4</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0" w:line="300" w:lineRule="exact"/>
              <w:ind w:left="107"/>
              <w:rPr>
                <w:sz w:val="24"/>
              </w:rPr>
            </w:pPr>
            <w:proofErr w:type="spellStart"/>
            <w:r>
              <w:rPr>
                <w:sz w:val="24"/>
              </w:rPr>
              <w:t>耐摩擦（湿摩</w:t>
            </w:r>
            <w:proofErr w:type="spellEnd"/>
            <w:r>
              <w:rPr>
                <w:sz w:val="24"/>
              </w:rPr>
              <w:t>）</w:t>
            </w:r>
          </w:p>
        </w:tc>
        <w:tc>
          <w:tcPr>
            <w:tcW w:w="2397" w:type="dxa"/>
          </w:tcPr>
          <w:p w:rsidR="009959C9" w:rsidRDefault="005C1EB2">
            <w:pPr>
              <w:pStyle w:val="TableParagraph"/>
              <w:spacing w:before="80" w:line="300" w:lineRule="exact"/>
              <w:ind w:left="298" w:right="287"/>
              <w:jc w:val="center"/>
              <w:rPr>
                <w:sz w:val="24"/>
              </w:rPr>
            </w:pPr>
            <w:r>
              <w:rPr>
                <w:sz w:val="24"/>
              </w:rPr>
              <w:t>≥3</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0" w:line="299" w:lineRule="exact"/>
              <w:ind w:left="107"/>
              <w:rPr>
                <w:sz w:val="24"/>
                <w:lang w:eastAsia="zh-CN"/>
              </w:rPr>
            </w:pPr>
            <w:r>
              <w:rPr>
                <w:sz w:val="24"/>
                <w:lang w:eastAsia="zh-CN"/>
              </w:rPr>
              <w:t>耐皂洗（变色、沾色）</w:t>
            </w:r>
          </w:p>
        </w:tc>
        <w:tc>
          <w:tcPr>
            <w:tcW w:w="2397" w:type="dxa"/>
          </w:tcPr>
          <w:p w:rsidR="009959C9" w:rsidRDefault="005C1EB2">
            <w:pPr>
              <w:pStyle w:val="TableParagraph"/>
              <w:spacing w:before="80" w:line="299" w:lineRule="exact"/>
              <w:ind w:left="298" w:right="287"/>
              <w:jc w:val="center"/>
              <w:rPr>
                <w:sz w:val="24"/>
              </w:rPr>
            </w:pPr>
            <w:r>
              <w:rPr>
                <w:sz w:val="24"/>
              </w:rPr>
              <w:t>≥3-4</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1" w:line="299" w:lineRule="exact"/>
              <w:ind w:left="107"/>
              <w:rPr>
                <w:sz w:val="24"/>
                <w:lang w:eastAsia="zh-CN"/>
              </w:rPr>
            </w:pPr>
            <w:r>
              <w:rPr>
                <w:sz w:val="24"/>
                <w:lang w:eastAsia="zh-CN"/>
              </w:rPr>
              <w:t>耐光汗复合（仅考核夏装）</w:t>
            </w:r>
          </w:p>
        </w:tc>
        <w:tc>
          <w:tcPr>
            <w:tcW w:w="2397" w:type="dxa"/>
          </w:tcPr>
          <w:p w:rsidR="009959C9" w:rsidRDefault="005C1EB2">
            <w:pPr>
              <w:pStyle w:val="TableParagraph"/>
              <w:spacing w:before="81" w:line="299" w:lineRule="exact"/>
              <w:ind w:left="298" w:right="287"/>
              <w:jc w:val="center"/>
              <w:rPr>
                <w:sz w:val="24"/>
              </w:rPr>
            </w:pPr>
            <w:r>
              <w:rPr>
                <w:sz w:val="24"/>
              </w:rPr>
              <w:t>≥3-4</w:t>
            </w:r>
            <w:r>
              <w:rPr>
                <w:spacing w:val="-30"/>
                <w:sz w:val="24"/>
              </w:rPr>
              <w:t xml:space="preserve"> 级</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81" w:line="299" w:lineRule="exact"/>
              <w:ind w:left="107"/>
              <w:rPr>
                <w:sz w:val="24"/>
                <w:lang w:eastAsia="zh-CN"/>
              </w:rPr>
            </w:pPr>
            <w:r>
              <w:rPr>
                <w:sz w:val="24"/>
                <w:lang w:eastAsia="zh-CN"/>
              </w:rPr>
              <w:t>耐光（仅考核校服面料）</w:t>
            </w:r>
          </w:p>
        </w:tc>
        <w:tc>
          <w:tcPr>
            <w:tcW w:w="2397" w:type="dxa"/>
          </w:tcPr>
          <w:p w:rsidR="009959C9" w:rsidRDefault="005C1EB2">
            <w:pPr>
              <w:pStyle w:val="TableParagraph"/>
              <w:spacing w:before="81" w:line="299" w:lineRule="exact"/>
              <w:ind w:left="298" w:right="287"/>
              <w:jc w:val="center"/>
              <w:rPr>
                <w:sz w:val="24"/>
              </w:rPr>
            </w:pPr>
            <w:r>
              <w:rPr>
                <w:sz w:val="24"/>
              </w:rPr>
              <w:t>≥4</w:t>
            </w:r>
            <w:r>
              <w:rPr>
                <w:spacing w:val="-30"/>
                <w:sz w:val="24"/>
              </w:rPr>
              <w:t xml:space="preserve"> 级</w:t>
            </w:r>
          </w:p>
        </w:tc>
      </w:tr>
    </w:tbl>
    <w:p w:rsidR="009959C9" w:rsidRDefault="005C1EB2">
      <w:pPr>
        <w:ind w:firstLineChars="200" w:firstLine="560"/>
        <w:rPr>
          <w:rFonts w:ascii="仿宋_GB2312" w:eastAsia="仿宋_GB2312"/>
          <w:sz w:val="28"/>
          <w:szCs w:val="28"/>
        </w:rPr>
      </w:pPr>
      <w:r>
        <w:rPr>
          <w:rFonts w:ascii="仿宋_GB2312" w:eastAsia="仿宋_GB2312" w:hint="eastAsia"/>
          <w:sz w:val="28"/>
          <w:szCs w:val="28"/>
        </w:rPr>
        <w:t>（六）针迹密度技术要求</w:t>
      </w:r>
    </w:p>
    <w:tbl>
      <w:tblPr>
        <w:tblStyle w:val="TableNormal"/>
        <w:tblW w:w="8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3096"/>
        <w:gridCol w:w="2397"/>
      </w:tblGrid>
      <w:tr w:rsidR="009959C9">
        <w:trPr>
          <w:trHeight w:val="400"/>
        </w:trPr>
        <w:tc>
          <w:tcPr>
            <w:tcW w:w="6191" w:type="dxa"/>
            <w:gridSpan w:val="2"/>
          </w:tcPr>
          <w:p w:rsidR="009959C9" w:rsidRDefault="005C1EB2">
            <w:pPr>
              <w:pStyle w:val="TableParagraph"/>
              <w:spacing w:before="75" w:line="305" w:lineRule="exact"/>
              <w:ind w:left="2594" w:right="2586"/>
              <w:jc w:val="center"/>
              <w:rPr>
                <w:sz w:val="24"/>
              </w:rPr>
            </w:pPr>
            <w:proofErr w:type="spellStart"/>
            <w:r>
              <w:rPr>
                <w:sz w:val="24"/>
              </w:rPr>
              <w:t>项目</w:t>
            </w:r>
            <w:proofErr w:type="spellEnd"/>
          </w:p>
        </w:tc>
        <w:tc>
          <w:tcPr>
            <w:tcW w:w="2397" w:type="dxa"/>
          </w:tcPr>
          <w:p w:rsidR="009959C9" w:rsidRDefault="005C1EB2">
            <w:pPr>
              <w:pStyle w:val="TableParagraph"/>
              <w:spacing w:before="75" w:line="305" w:lineRule="exact"/>
              <w:ind w:left="296" w:right="287"/>
              <w:jc w:val="center"/>
              <w:rPr>
                <w:sz w:val="24"/>
              </w:rPr>
            </w:pPr>
            <w:r>
              <w:rPr>
                <w:rFonts w:hint="eastAsia"/>
                <w:sz w:val="24"/>
                <w:lang w:eastAsia="zh-CN"/>
              </w:rPr>
              <w:t>技术</w:t>
            </w:r>
            <w:proofErr w:type="spellStart"/>
            <w:r>
              <w:rPr>
                <w:sz w:val="24"/>
              </w:rPr>
              <w:t>要求</w:t>
            </w:r>
            <w:proofErr w:type="spellEnd"/>
          </w:p>
        </w:tc>
      </w:tr>
      <w:tr w:rsidR="009959C9">
        <w:trPr>
          <w:trHeight w:val="400"/>
        </w:trPr>
        <w:tc>
          <w:tcPr>
            <w:tcW w:w="3095" w:type="dxa"/>
            <w:vMerge w:val="restart"/>
          </w:tcPr>
          <w:p w:rsidR="009959C9" w:rsidRDefault="009959C9">
            <w:pPr>
              <w:pStyle w:val="TableParagraph"/>
              <w:spacing w:before="10"/>
              <w:rPr>
                <w:b/>
                <w:sz w:val="21"/>
              </w:rPr>
            </w:pPr>
          </w:p>
          <w:p w:rsidR="009959C9" w:rsidRDefault="005C1EB2">
            <w:pPr>
              <w:pStyle w:val="TableParagraph"/>
              <w:ind w:left="1046" w:right="1038"/>
              <w:jc w:val="center"/>
              <w:rPr>
                <w:sz w:val="24"/>
              </w:rPr>
            </w:pPr>
            <w:proofErr w:type="spellStart"/>
            <w:r>
              <w:rPr>
                <w:sz w:val="24"/>
              </w:rPr>
              <w:t>针迹数</w:t>
            </w:r>
            <w:proofErr w:type="spellEnd"/>
          </w:p>
        </w:tc>
        <w:tc>
          <w:tcPr>
            <w:tcW w:w="3096" w:type="dxa"/>
          </w:tcPr>
          <w:p w:rsidR="009959C9" w:rsidRDefault="005C1EB2">
            <w:pPr>
              <w:pStyle w:val="TableParagraph"/>
              <w:spacing w:before="75" w:line="304" w:lineRule="exact"/>
              <w:ind w:left="296" w:right="287"/>
              <w:jc w:val="center"/>
              <w:rPr>
                <w:sz w:val="24"/>
              </w:rPr>
            </w:pPr>
            <w:proofErr w:type="spellStart"/>
            <w:r>
              <w:rPr>
                <w:sz w:val="24"/>
              </w:rPr>
              <w:t>机织面料服装</w:t>
            </w:r>
            <w:proofErr w:type="spellEnd"/>
          </w:p>
        </w:tc>
        <w:tc>
          <w:tcPr>
            <w:tcW w:w="2397" w:type="dxa"/>
          </w:tcPr>
          <w:p w:rsidR="009959C9" w:rsidRDefault="005C1EB2">
            <w:pPr>
              <w:pStyle w:val="TableParagraph"/>
              <w:spacing w:before="75" w:line="304" w:lineRule="exact"/>
              <w:ind w:left="298" w:right="287"/>
              <w:jc w:val="center"/>
              <w:rPr>
                <w:sz w:val="24"/>
              </w:rPr>
            </w:pPr>
            <w:r>
              <w:rPr>
                <w:sz w:val="24"/>
              </w:rPr>
              <w:t>≥12</w:t>
            </w:r>
            <w:r>
              <w:rPr>
                <w:spacing w:val="-30"/>
                <w:sz w:val="24"/>
              </w:rPr>
              <w:t xml:space="preserve"> 针</w:t>
            </w:r>
            <w:r>
              <w:rPr>
                <w:sz w:val="24"/>
              </w:rPr>
              <w:t>/3cm（明暗线）</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76" w:line="304" w:lineRule="exact"/>
              <w:ind w:left="296" w:right="287"/>
              <w:jc w:val="center"/>
              <w:rPr>
                <w:sz w:val="24"/>
              </w:rPr>
            </w:pPr>
            <w:proofErr w:type="spellStart"/>
            <w:r>
              <w:rPr>
                <w:sz w:val="24"/>
              </w:rPr>
              <w:t>针织面料服装</w:t>
            </w:r>
            <w:proofErr w:type="spellEnd"/>
          </w:p>
        </w:tc>
        <w:tc>
          <w:tcPr>
            <w:tcW w:w="2397" w:type="dxa"/>
          </w:tcPr>
          <w:p w:rsidR="009959C9" w:rsidRDefault="005C1EB2">
            <w:pPr>
              <w:pStyle w:val="TableParagraph"/>
              <w:spacing w:before="76" w:line="304" w:lineRule="exact"/>
              <w:ind w:left="298" w:right="287"/>
              <w:jc w:val="center"/>
              <w:rPr>
                <w:sz w:val="24"/>
              </w:rPr>
            </w:pPr>
            <w:r>
              <w:rPr>
                <w:sz w:val="24"/>
              </w:rPr>
              <w:t>≥9</w:t>
            </w:r>
            <w:r>
              <w:rPr>
                <w:spacing w:val="-30"/>
                <w:sz w:val="24"/>
              </w:rPr>
              <w:t xml:space="preserve"> 针</w:t>
            </w:r>
            <w:r>
              <w:rPr>
                <w:sz w:val="24"/>
              </w:rPr>
              <w:t>/2cm</w:t>
            </w:r>
          </w:p>
        </w:tc>
      </w:tr>
      <w:tr w:rsidR="009959C9">
        <w:trPr>
          <w:trHeight w:val="400"/>
        </w:trPr>
        <w:tc>
          <w:tcPr>
            <w:tcW w:w="3095" w:type="dxa"/>
            <w:vMerge w:val="restart"/>
          </w:tcPr>
          <w:p w:rsidR="009959C9" w:rsidRDefault="009959C9">
            <w:pPr>
              <w:pStyle w:val="TableParagraph"/>
              <w:spacing w:before="11"/>
              <w:rPr>
                <w:b/>
                <w:sz w:val="21"/>
              </w:rPr>
            </w:pPr>
          </w:p>
          <w:p w:rsidR="009959C9" w:rsidRDefault="005C1EB2">
            <w:pPr>
              <w:pStyle w:val="TableParagraph"/>
              <w:ind w:left="1046" w:right="1038"/>
              <w:jc w:val="center"/>
              <w:rPr>
                <w:sz w:val="24"/>
              </w:rPr>
            </w:pPr>
            <w:proofErr w:type="spellStart"/>
            <w:r>
              <w:rPr>
                <w:sz w:val="24"/>
              </w:rPr>
              <w:t>针扣</w:t>
            </w:r>
            <w:proofErr w:type="spellEnd"/>
          </w:p>
        </w:tc>
        <w:tc>
          <w:tcPr>
            <w:tcW w:w="3096" w:type="dxa"/>
          </w:tcPr>
          <w:p w:rsidR="009959C9" w:rsidRDefault="005C1EB2">
            <w:pPr>
              <w:pStyle w:val="TableParagraph"/>
              <w:spacing w:before="74" w:line="306" w:lineRule="exact"/>
              <w:ind w:left="296" w:right="287"/>
              <w:jc w:val="center"/>
              <w:rPr>
                <w:sz w:val="24"/>
              </w:rPr>
            </w:pPr>
            <w:proofErr w:type="spellStart"/>
            <w:r>
              <w:rPr>
                <w:sz w:val="24"/>
              </w:rPr>
              <w:t>机织面料服装</w:t>
            </w:r>
            <w:proofErr w:type="spellEnd"/>
          </w:p>
        </w:tc>
        <w:tc>
          <w:tcPr>
            <w:tcW w:w="2397" w:type="dxa"/>
          </w:tcPr>
          <w:p w:rsidR="009959C9" w:rsidRDefault="005C1EB2">
            <w:pPr>
              <w:pStyle w:val="TableParagraph"/>
              <w:spacing w:before="74" w:line="306" w:lineRule="exact"/>
              <w:ind w:left="298" w:right="287"/>
              <w:jc w:val="center"/>
              <w:rPr>
                <w:sz w:val="24"/>
              </w:rPr>
            </w:pPr>
            <w:r>
              <w:rPr>
                <w:sz w:val="24"/>
              </w:rPr>
              <w:t>≥8</w:t>
            </w:r>
            <w:r>
              <w:rPr>
                <w:spacing w:val="-20"/>
                <w:sz w:val="24"/>
              </w:rPr>
              <w:t xml:space="preserve"> </w:t>
            </w:r>
            <w:proofErr w:type="spellStart"/>
            <w:r>
              <w:rPr>
                <w:spacing w:val="-20"/>
                <w:sz w:val="24"/>
              </w:rPr>
              <w:t>根线</w:t>
            </w:r>
            <w:proofErr w:type="spellEnd"/>
            <w:r>
              <w:rPr>
                <w:sz w:val="24"/>
              </w:rPr>
              <w:t>/孔</w:t>
            </w:r>
          </w:p>
        </w:tc>
      </w:tr>
      <w:tr w:rsidR="009959C9">
        <w:trPr>
          <w:trHeight w:val="400"/>
        </w:trPr>
        <w:tc>
          <w:tcPr>
            <w:tcW w:w="3095" w:type="dxa"/>
            <w:vMerge/>
            <w:tcBorders>
              <w:top w:val="nil"/>
            </w:tcBorders>
          </w:tcPr>
          <w:p w:rsidR="009959C9" w:rsidRDefault="009959C9">
            <w:pPr>
              <w:rPr>
                <w:kern w:val="0"/>
                <w:sz w:val="2"/>
                <w:szCs w:val="2"/>
              </w:rPr>
            </w:pPr>
          </w:p>
        </w:tc>
        <w:tc>
          <w:tcPr>
            <w:tcW w:w="3096" w:type="dxa"/>
          </w:tcPr>
          <w:p w:rsidR="009959C9" w:rsidRDefault="005C1EB2">
            <w:pPr>
              <w:pStyle w:val="TableParagraph"/>
              <w:spacing w:before="74" w:line="306" w:lineRule="exact"/>
              <w:ind w:left="296" w:right="287"/>
              <w:jc w:val="center"/>
              <w:rPr>
                <w:sz w:val="24"/>
              </w:rPr>
            </w:pPr>
            <w:proofErr w:type="spellStart"/>
            <w:r>
              <w:rPr>
                <w:sz w:val="24"/>
              </w:rPr>
              <w:t>针织面料服装</w:t>
            </w:r>
            <w:proofErr w:type="spellEnd"/>
          </w:p>
        </w:tc>
        <w:tc>
          <w:tcPr>
            <w:tcW w:w="2397" w:type="dxa"/>
          </w:tcPr>
          <w:p w:rsidR="009959C9" w:rsidRDefault="005C1EB2">
            <w:pPr>
              <w:pStyle w:val="TableParagraph"/>
              <w:spacing w:before="74" w:line="306" w:lineRule="exact"/>
              <w:ind w:left="298" w:right="287"/>
              <w:jc w:val="center"/>
              <w:rPr>
                <w:sz w:val="24"/>
              </w:rPr>
            </w:pPr>
            <w:r>
              <w:rPr>
                <w:sz w:val="24"/>
              </w:rPr>
              <w:t>≥8</w:t>
            </w:r>
            <w:r>
              <w:rPr>
                <w:spacing w:val="-20"/>
                <w:sz w:val="24"/>
              </w:rPr>
              <w:t xml:space="preserve"> </w:t>
            </w:r>
            <w:proofErr w:type="spellStart"/>
            <w:r>
              <w:rPr>
                <w:spacing w:val="-20"/>
                <w:sz w:val="24"/>
              </w:rPr>
              <w:t>根线</w:t>
            </w:r>
            <w:proofErr w:type="spellEnd"/>
            <w:r>
              <w:rPr>
                <w:sz w:val="24"/>
              </w:rPr>
              <w:t>/孔</w:t>
            </w:r>
          </w:p>
        </w:tc>
      </w:tr>
    </w:tbl>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（七）其他技术要求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lastRenderedPageBreak/>
        <w:t>1.燃烧性能、附件锐利性、绳带、残留金属针等应符合 GB31701-2015《婴幼儿及儿童纺织产品安全技术规范》。</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2.做工精细，各部位线路顺直、整齐、牢固，针迹均匀，起止针处应回针。</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3.各沿边，缝子烫实、烫平，各部位无褶皱，无折痕，无</w:t>
      </w:r>
      <w:proofErr w:type="gramStart"/>
      <w:r>
        <w:rPr>
          <w:rFonts w:ascii="仿宋_GB2312" w:eastAsia="仿宋_GB2312" w:hint="eastAsia"/>
          <w:sz w:val="28"/>
          <w:szCs w:val="28"/>
        </w:rPr>
        <w:t>沾污</w:t>
      </w:r>
      <w:proofErr w:type="gramEnd"/>
      <w:r>
        <w:rPr>
          <w:rFonts w:ascii="仿宋_GB2312" w:eastAsia="仿宋_GB2312" w:hint="eastAsia"/>
          <w:sz w:val="28"/>
          <w:szCs w:val="28"/>
        </w:rPr>
        <w:t>，无线头，线迹，粉印，无烙印亮光，不掉色、不缩水、不变形、</w:t>
      </w:r>
      <w:proofErr w:type="gramStart"/>
      <w:r>
        <w:rPr>
          <w:rFonts w:ascii="仿宋_GB2312" w:eastAsia="仿宋_GB2312" w:hint="eastAsia"/>
          <w:sz w:val="28"/>
          <w:szCs w:val="28"/>
        </w:rPr>
        <w:t>不</w:t>
      </w:r>
      <w:proofErr w:type="gramEnd"/>
      <w:r>
        <w:rPr>
          <w:rFonts w:ascii="仿宋_GB2312" w:eastAsia="仿宋_GB2312" w:hint="eastAsia"/>
          <w:sz w:val="28"/>
          <w:szCs w:val="28"/>
        </w:rPr>
        <w:t>起球、</w:t>
      </w:r>
      <w:proofErr w:type="gramStart"/>
      <w:r>
        <w:rPr>
          <w:rFonts w:ascii="仿宋_GB2312" w:eastAsia="仿宋_GB2312" w:hint="eastAsia"/>
          <w:sz w:val="28"/>
          <w:szCs w:val="28"/>
        </w:rPr>
        <w:t>不扒线</w:t>
      </w:r>
      <w:proofErr w:type="gramEnd"/>
      <w:r>
        <w:rPr>
          <w:rFonts w:ascii="仿宋_GB2312" w:eastAsia="仿宋_GB2312" w:hint="eastAsia"/>
          <w:sz w:val="28"/>
          <w:szCs w:val="28"/>
        </w:rPr>
        <w:t>。</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4.学生校服须在合适位置设置反光材料，且不影响美观；反光材料要结实，不易掉落。须达到国家标准 GB/T28468-2012。</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5.校服的耐久性标签上必须按照 GB/T1335.1-1335.3《服装号型》规定设置号型，型号表格的制定要满足学校统计与学生填报工作。</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6.生产流程要</w:t>
      </w:r>
      <w:proofErr w:type="gramStart"/>
      <w:r>
        <w:rPr>
          <w:rFonts w:ascii="仿宋_GB2312" w:eastAsia="仿宋_GB2312" w:hint="eastAsia"/>
          <w:sz w:val="28"/>
          <w:szCs w:val="28"/>
        </w:rPr>
        <w:t>保证面</w:t>
      </w:r>
      <w:proofErr w:type="gramEnd"/>
      <w:r>
        <w:rPr>
          <w:rFonts w:ascii="仿宋_GB2312" w:eastAsia="仿宋_GB2312" w:hint="eastAsia"/>
          <w:sz w:val="28"/>
          <w:szCs w:val="28"/>
        </w:rPr>
        <w:t>辅料、半成品和成品的卫生，避免污染；校服中的辅料（如领子、袖口等）也要按照校服成分要求，保证校服质量。</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7.校徽、校名等图案由学校自行提供，中标供应商免费制作达到学校满意为准，且须保证图案清晰光亮、牢固耐洗不褪色。</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8.供应商不得在校服上印制供应商公司广告性图案。</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9.供应商所提供的校服附件（如拉链、按扣、松紧带等）须采用知名品牌产品，保证产品质量，经久耐用。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10.裤子为全松紧裤腰，腰内有抽绳，抽出口须锁眼。</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11.确定校服样式时，根据学校实际需要，校服商家要无条件满足学校提供样衣的要求，协助学校确定最终样式（初高中样衣各提供</w:t>
      </w:r>
      <w:r>
        <w:rPr>
          <w:rFonts w:ascii="仿宋_GB2312" w:eastAsia="仿宋_GB2312" w:hint="eastAsia"/>
          <w:sz w:val="28"/>
          <w:szCs w:val="28"/>
        </w:rPr>
        <w:lastRenderedPageBreak/>
        <w:t>不低于20套款式选择）。</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（八）样品要求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供应商须按照招标文件要求携带展示样</w:t>
      </w:r>
      <w:r w:rsidR="007540D1">
        <w:rPr>
          <w:rFonts w:ascii="仿宋_GB2312" w:eastAsia="仿宋_GB2312" w:hint="eastAsia"/>
          <w:sz w:val="28"/>
          <w:szCs w:val="28"/>
        </w:rPr>
        <w:t>衣,</w:t>
      </w:r>
      <w:r>
        <w:rPr>
          <w:rFonts w:ascii="仿宋_GB2312" w:eastAsia="仿宋_GB2312" w:hint="eastAsia"/>
          <w:sz w:val="28"/>
          <w:szCs w:val="28"/>
        </w:rPr>
        <w:t>夏装</w:t>
      </w:r>
      <w:r w:rsidR="0019383D">
        <w:rPr>
          <w:rFonts w:ascii="仿宋_GB2312" w:eastAsia="仿宋_GB2312" w:hint="eastAsia"/>
          <w:sz w:val="28"/>
          <w:szCs w:val="28"/>
        </w:rPr>
        <w:t>(不分初高中，</w:t>
      </w:r>
      <w:r w:rsidR="004517C7">
        <w:rPr>
          <w:rFonts w:ascii="仿宋_GB2312" w:eastAsia="仿宋_GB2312" w:hint="eastAsia"/>
          <w:sz w:val="28"/>
          <w:szCs w:val="28"/>
        </w:rPr>
        <w:t>不区分</w:t>
      </w:r>
      <w:r w:rsidR="0019383D">
        <w:rPr>
          <w:rFonts w:ascii="仿宋_GB2312" w:eastAsia="仿宋_GB2312" w:hint="eastAsia"/>
          <w:sz w:val="28"/>
          <w:szCs w:val="28"/>
        </w:rPr>
        <w:t xml:space="preserve">男女）、秋冬装 </w:t>
      </w:r>
      <w:r w:rsidR="0075143E">
        <w:rPr>
          <w:rFonts w:ascii="仿宋_GB2312" w:eastAsia="仿宋_GB2312" w:hint="eastAsia"/>
          <w:sz w:val="28"/>
          <w:szCs w:val="28"/>
        </w:rPr>
        <w:t>(不</w:t>
      </w:r>
      <w:r w:rsidR="004517C7">
        <w:rPr>
          <w:rFonts w:ascii="仿宋_GB2312" w:eastAsia="仿宋_GB2312" w:hint="eastAsia"/>
          <w:sz w:val="28"/>
          <w:szCs w:val="28"/>
        </w:rPr>
        <w:t>区</w:t>
      </w:r>
      <w:bookmarkStart w:id="0" w:name="_GoBack"/>
      <w:bookmarkEnd w:id="0"/>
      <w:r w:rsidR="0075143E">
        <w:rPr>
          <w:rFonts w:ascii="仿宋_GB2312" w:eastAsia="仿宋_GB2312" w:hint="eastAsia"/>
          <w:sz w:val="28"/>
          <w:szCs w:val="28"/>
        </w:rPr>
        <w:t>分初高中，</w:t>
      </w:r>
      <w:r w:rsidR="004517C7">
        <w:rPr>
          <w:rFonts w:ascii="仿宋_GB2312" w:eastAsia="仿宋_GB2312" w:hint="eastAsia"/>
          <w:sz w:val="28"/>
          <w:szCs w:val="28"/>
        </w:rPr>
        <w:t>不区分</w:t>
      </w:r>
      <w:r w:rsidR="0075143E">
        <w:rPr>
          <w:rFonts w:ascii="仿宋_GB2312" w:eastAsia="仿宋_GB2312" w:hint="eastAsia"/>
          <w:sz w:val="28"/>
          <w:szCs w:val="28"/>
        </w:rPr>
        <w:t>男女）</w:t>
      </w:r>
      <w:r w:rsidR="0019383D">
        <w:rPr>
          <w:rFonts w:ascii="仿宋_GB2312" w:eastAsia="仿宋_GB2312" w:hint="eastAsia"/>
          <w:sz w:val="28"/>
          <w:szCs w:val="28"/>
        </w:rPr>
        <w:t>合计</w:t>
      </w:r>
      <w:r w:rsidR="004517C7">
        <w:rPr>
          <w:rFonts w:ascii="仿宋_GB2312" w:eastAsia="仿宋_GB2312" w:hint="eastAsia"/>
          <w:sz w:val="28"/>
          <w:szCs w:val="28"/>
        </w:rPr>
        <w:t>2</w:t>
      </w:r>
      <w:r w:rsidR="0075143E">
        <w:rPr>
          <w:rFonts w:ascii="仿宋_GB2312" w:eastAsia="仿宋_GB2312" w:hint="eastAsia"/>
          <w:sz w:val="28"/>
          <w:szCs w:val="28"/>
        </w:rPr>
        <w:t>套，</w:t>
      </w:r>
      <w:r>
        <w:rPr>
          <w:rFonts w:ascii="仿宋_GB2312" w:eastAsia="仿宋_GB2312" w:hint="eastAsia"/>
          <w:sz w:val="28"/>
          <w:szCs w:val="28"/>
        </w:rPr>
        <w:t>到学校指定地点展示。</w:t>
      </w:r>
      <w:r>
        <w:rPr>
          <w:rFonts w:ascii="仿宋_GB2312" w:eastAsia="仿宋_GB2312"/>
          <w:sz w:val="28"/>
          <w:szCs w:val="28"/>
        </w:rPr>
        <w:t>供应商自</w:t>
      </w:r>
      <w:proofErr w:type="gramStart"/>
      <w:r>
        <w:rPr>
          <w:rFonts w:ascii="仿宋_GB2312" w:eastAsia="仿宋_GB2312"/>
          <w:sz w:val="28"/>
          <w:szCs w:val="28"/>
        </w:rPr>
        <w:t>带展示</w:t>
      </w:r>
      <w:proofErr w:type="gramEnd"/>
      <w:r>
        <w:rPr>
          <w:rFonts w:ascii="仿宋_GB2312" w:eastAsia="仿宋_GB2312"/>
          <w:sz w:val="28"/>
          <w:szCs w:val="28"/>
        </w:rPr>
        <w:t>货架并在货架明显位置设置供应商标识，以便于区分。展示样品明显位置加盖供应商公章。</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每套样品均附上符合福州市市场监管局《中小学生校服质量监督抽查实施细则》（</w:t>
      </w:r>
      <w:proofErr w:type="gramStart"/>
      <w:r>
        <w:rPr>
          <w:rFonts w:ascii="仿宋_GB2312" w:eastAsia="仿宋_GB2312" w:hint="eastAsia"/>
          <w:sz w:val="28"/>
          <w:szCs w:val="28"/>
        </w:rPr>
        <w:t>榕市监消</w:t>
      </w:r>
      <w:proofErr w:type="gramEnd"/>
      <w:r>
        <w:rPr>
          <w:rFonts w:ascii="仿宋_GB2312" w:eastAsia="仿宋_GB2312" w:hint="eastAsia"/>
          <w:sz w:val="28"/>
          <w:szCs w:val="28"/>
        </w:rPr>
        <w:t>则(2022)-042）文件要求检测项目的权威检测报告。</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（九）款式设计要求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1.供应</w:t>
      </w:r>
      <w:proofErr w:type="gramStart"/>
      <w:r>
        <w:rPr>
          <w:rFonts w:ascii="仿宋_GB2312" w:eastAsia="仿宋_GB2312" w:hint="eastAsia"/>
          <w:sz w:val="28"/>
          <w:szCs w:val="28"/>
        </w:rPr>
        <w:t>商设计</w:t>
      </w:r>
      <w:proofErr w:type="gramEnd"/>
      <w:r>
        <w:rPr>
          <w:rFonts w:ascii="仿宋_GB2312" w:eastAsia="仿宋_GB2312" w:hint="eastAsia"/>
          <w:sz w:val="28"/>
          <w:szCs w:val="28"/>
        </w:rPr>
        <w:t>能力</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供应商须具备校服设计能力以满足采购人对校服的细节调整和深化设计要求，供应商须在响应文件中自行设计 20 款校服款式供采购人选择（响应文件中须附款式设计彩色图片</w:t>
      </w:r>
      <w:r w:rsidR="0019383D" w:rsidRPr="0019383D">
        <w:rPr>
          <w:rFonts w:ascii="仿宋_GB2312" w:eastAsia="仿宋_GB2312" w:hint="eastAsia"/>
          <w:i/>
          <w:sz w:val="28"/>
          <w:szCs w:val="28"/>
        </w:rPr>
        <w:t>,不分初高中</w:t>
      </w:r>
      <w:r>
        <w:rPr>
          <w:rFonts w:ascii="仿宋_GB2312" w:eastAsia="仿宋_GB2312" w:hint="eastAsia"/>
          <w:sz w:val="28"/>
          <w:szCs w:val="28"/>
        </w:rPr>
        <w:t>）。</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2.款式确定</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校服款式的最终确定权归学校，学校可选择供应商提供的款式或要求供应商在其提供的款式基础上根据学校要求进行细节调整或深化设计或自行提供款式交由供应商进行生产。</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以上所有涉及款式设计、调整的过程中采购人不再向供应商支付任何费用。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（十）商务要求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1.报价要求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lastRenderedPageBreak/>
        <w:t>（1）本次报价按货物名称分别</w:t>
      </w:r>
      <w:proofErr w:type="gramStart"/>
      <w:r>
        <w:rPr>
          <w:rFonts w:ascii="仿宋_GB2312" w:eastAsia="仿宋_GB2312" w:hint="eastAsia"/>
          <w:sz w:val="28"/>
          <w:szCs w:val="28"/>
        </w:rPr>
        <w:t>报固定</w:t>
      </w:r>
      <w:proofErr w:type="gramEnd"/>
      <w:r>
        <w:rPr>
          <w:rFonts w:ascii="仿宋_GB2312" w:eastAsia="仿宋_GB2312" w:hint="eastAsia"/>
          <w:sz w:val="28"/>
          <w:szCs w:val="28"/>
        </w:rPr>
        <w:t>综合单价。</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（2）投标人所投报的总价与根据单价和参考数量计算产生的总价不一致时，一律以根据单价和参考数量计算产生的总价为准。</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投标报价包括全部校服的原料成本、生产、供货、设计、材料、配件、包装、仓储、运输、装卸、保险、人工、劳保、售后服务、各种税费、利润、检测费、贫困生发放、临时周转预留等以及质保期内的一切费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2.量体要求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（1）中标供应商主动与学校进行对接，双方协商采集学校男女生人数、身高、体重等量体数据。</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（2）中标供应商须免费为特体学生进行量体，并按照量体数据定制特体学生服装。</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3.抽检要求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 xml:space="preserve">（1）校服制作完成发放之前，采购人向相关部门咨询，由学校、家委、相关监督管理部门、供应商共同从每批次校服中抽取 4 </w:t>
      </w:r>
      <w:proofErr w:type="gramStart"/>
      <w:r>
        <w:rPr>
          <w:rFonts w:ascii="仿宋_GB2312" w:eastAsia="仿宋_GB2312" w:hint="eastAsia"/>
          <w:sz w:val="28"/>
          <w:szCs w:val="28"/>
        </w:rPr>
        <w:t>套样衣</w:t>
      </w:r>
      <w:proofErr w:type="gramEnd"/>
      <w:r>
        <w:rPr>
          <w:rFonts w:ascii="仿宋_GB2312" w:eastAsia="仿宋_GB2312" w:hint="eastAsia"/>
          <w:sz w:val="28"/>
          <w:szCs w:val="28"/>
        </w:rPr>
        <w:t>（缺货部分由供应商免费补足），其中两套</w:t>
      </w:r>
      <w:proofErr w:type="gramStart"/>
      <w:r>
        <w:rPr>
          <w:rFonts w:ascii="仿宋_GB2312" w:eastAsia="仿宋_GB2312" w:hint="eastAsia"/>
          <w:sz w:val="28"/>
          <w:szCs w:val="28"/>
        </w:rPr>
        <w:t>样衣由采购</w:t>
      </w:r>
      <w:proofErr w:type="gramEnd"/>
      <w:r>
        <w:rPr>
          <w:rFonts w:ascii="仿宋_GB2312" w:eastAsia="仿宋_GB2312" w:hint="eastAsia"/>
          <w:sz w:val="28"/>
          <w:szCs w:val="28"/>
        </w:rPr>
        <w:t>人封存，以备相关监督管理部门检查，另一套由采购人送至福建省纤维检验中心进行检测，检测内容除上级部门必检项目，还应包含“克重”、“起球”等项目，检测合格后进行发放，所有检测费用由供应商承担。</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（2）如抽检不合格，由供应商承担一切责任及相关费用。中标供应商承担不合格或不适</w:t>
      </w:r>
      <w:proofErr w:type="gramStart"/>
      <w:r>
        <w:rPr>
          <w:rFonts w:ascii="仿宋_GB2312" w:eastAsia="仿宋_GB2312" w:hint="eastAsia"/>
          <w:sz w:val="28"/>
          <w:szCs w:val="28"/>
        </w:rPr>
        <w:t>体服装</w:t>
      </w:r>
      <w:proofErr w:type="gramEnd"/>
      <w:r>
        <w:rPr>
          <w:rFonts w:ascii="仿宋_GB2312" w:eastAsia="仿宋_GB2312" w:hint="eastAsia"/>
          <w:sz w:val="28"/>
          <w:szCs w:val="28"/>
        </w:rPr>
        <w:t>的返工、重做、调整等工作，造成的损失由中标供应商承担。改进后如仍检测不合格，采购人有权取消合</w:t>
      </w:r>
      <w:r>
        <w:rPr>
          <w:rFonts w:ascii="仿宋_GB2312" w:eastAsia="仿宋_GB2312" w:hint="eastAsia"/>
          <w:sz w:val="28"/>
          <w:szCs w:val="28"/>
        </w:rPr>
        <w:lastRenderedPageBreak/>
        <w:t>同，退回服装，并追究相关责任损失。</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（3）验收原则</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依据采购需求文件及相关标准，检测项目全部合格判定为合格产品，验收通过；检测项目中有一项或多项不合格判定为不合格产品，验收不通过。</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4.供货要求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（1）中标供应商在制作之前须充分与学校进行沟通，在确定校服款式等所有问题并向采购人提供所有面料的合格检验检测报告后组织生产。</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（2）供货</w:t>
      </w:r>
      <w:proofErr w:type="gramStart"/>
      <w:r>
        <w:rPr>
          <w:rFonts w:ascii="仿宋_GB2312" w:eastAsia="仿宋_GB2312" w:hint="eastAsia"/>
          <w:sz w:val="28"/>
          <w:szCs w:val="28"/>
        </w:rPr>
        <w:t>时供应</w:t>
      </w:r>
      <w:proofErr w:type="gramEnd"/>
      <w:r>
        <w:rPr>
          <w:rFonts w:ascii="仿宋_GB2312" w:eastAsia="仿宋_GB2312" w:hint="eastAsia"/>
          <w:sz w:val="28"/>
          <w:szCs w:val="28"/>
        </w:rPr>
        <w:t>商须向采购人提供</w:t>
      </w:r>
      <w:r>
        <w:rPr>
          <w:rFonts w:ascii="仿宋_GB2312" w:eastAsia="仿宋_GB2312"/>
          <w:sz w:val="28"/>
          <w:szCs w:val="28"/>
        </w:rPr>
        <w:t>由</w:t>
      </w:r>
      <w:r>
        <w:rPr>
          <w:rFonts w:ascii="仿宋_GB2312" w:eastAsia="仿宋_GB2312" w:hint="eastAsia"/>
          <w:sz w:val="28"/>
          <w:szCs w:val="28"/>
        </w:rPr>
        <w:t>权威质量检测部门出具的符合福州市市场监管局《中小学生校服质量监督抽查实施细则》（</w:t>
      </w:r>
      <w:proofErr w:type="gramStart"/>
      <w:r>
        <w:rPr>
          <w:rFonts w:ascii="仿宋_GB2312" w:eastAsia="仿宋_GB2312" w:hint="eastAsia"/>
          <w:sz w:val="28"/>
          <w:szCs w:val="28"/>
        </w:rPr>
        <w:t>榕市监消</w:t>
      </w:r>
      <w:proofErr w:type="gramEnd"/>
      <w:r>
        <w:rPr>
          <w:rFonts w:ascii="仿宋_GB2312" w:eastAsia="仿宋_GB2312" w:hint="eastAsia"/>
          <w:sz w:val="28"/>
          <w:szCs w:val="28"/>
        </w:rPr>
        <w:t>则(2022)-042）文件要求的本批次货物质量检测合格报告。</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（4）在学校确认款式等事项30天内提供与中标样品质量相同的夏季服装，送至学校指定地点，发放率达95%以上（每生两套），秋服在夏服到货后40天内供货；若推迟供货，每延迟一天衣服中标价下调1元/套。</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5.合同签订</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（1）中标供应商须在领取中标通知书后及时与采购人联系协商</w:t>
      </w:r>
      <w:r>
        <w:rPr>
          <w:rFonts w:ascii="仿宋_GB2312" w:eastAsia="仿宋_GB2312" w:hint="eastAsia"/>
          <w:sz w:val="28"/>
          <w:szCs w:val="28"/>
        </w:rPr>
        <w:lastRenderedPageBreak/>
        <w:t>合同签订事宜，并在中标通知书发放之日起五个工作日内与采购人签订合同。</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(2)签订合同</w:t>
      </w:r>
      <w:proofErr w:type="gramStart"/>
      <w:r>
        <w:rPr>
          <w:rFonts w:ascii="仿宋_GB2312" w:eastAsia="仿宋_GB2312" w:hint="eastAsia"/>
          <w:sz w:val="28"/>
          <w:szCs w:val="28"/>
        </w:rPr>
        <w:t>前供应</w:t>
      </w:r>
      <w:proofErr w:type="gramEnd"/>
      <w:r>
        <w:rPr>
          <w:rFonts w:ascii="仿宋_GB2312" w:eastAsia="仿宋_GB2312" w:hint="eastAsia"/>
          <w:sz w:val="28"/>
          <w:szCs w:val="28"/>
        </w:rPr>
        <w:t>商应向学校以转账形式汇入五万元作为履约保证金。</w:t>
      </w:r>
      <w:proofErr w:type="gramStart"/>
      <w:r>
        <w:rPr>
          <w:rFonts w:ascii="仿宋_GB2312" w:eastAsia="仿宋_GB2312" w:hint="eastAsia"/>
          <w:sz w:val="28"/>
          <w:szCs w:val="28"/>
        </w:rPr>
        <w:t>自供应</w:t>
      </w:r>
      <w:proofErr w:type="gramEnd"/>
      <w:r>
        <w:rPr>
          <w:rFonts w:ascii="仿宋_GB2312" w:eastAsia="仿宋_GB2312" w:hint="eastAsia"/>
          <w:sz w:val="28"/>
          <w:szCs w:val="28"/>
        </w:rPr>
        <w:t>商全部供货完毕并经采购人验收合格之日起满一年，如无任何质量及售后服务问题，一次性无息退还；如发生质量或售后服务问题，采购人将酌情扣除部分或全部履约保证金。</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(3)合同一年一订，家长对校服质量及服务满意度超过90%可续签合同，最多续签两年。即三年内的新生校服可从中标方采购。三年期满重新招标采购。</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6.付款方式</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验收并经抽检报告合格60天后无质量问题通知学生缴款，中标公司应提供</w:t>
      </w:r>
      <w:proofErr w:type="gramStart"/>
      <w:r>
        <w:rPr>
          <w:rFonts w:ascii="仿宋_GB2312" w:eastAsia="仿宋_GB2312" w:hint="eastAsia"/>
          <w:sz w:val="28"/>
          <w:szCs w:val="28"/>
        </w:rPr>
        <w:t>二维码等</w:t>
      </w:r>
      <w:proofErr w:type="gramEnd"/>
      <w:r>
        <w:rPr>
          <w:rFonts w:ascii="仿宋_GB2312" w:eastAsia="仿宋_GB2312" w:hint="eastAsia"/>
          <w:sz w:val="28"/>
          <w:szCs w:val="28"/>
        </w:rPr>
        <w:t>在线收款方式。</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7.质保及售后服务要求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（1）中标供应商所提供的所有货物须为合格产品，质量符合国家标准，如出现不合格或假冒伪劣产品，中标单位须负责退、换、修等工作，并承担由此产生的一切费用。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（2）在质保期内（质保期三年）如发现质量问题（非人为），中标供应商须无条件免费采取及时妥善的处理措施，做到 2 小时内响应，7 日内处理完成。</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（3）在供货过程中，中标供应商须按照学校要求对因校服大小所导致的校服</w:t>
      </w:r>
      <w:proofErr w:type="gramStart"/>
      <w:r>
        <w:rPr>
          <w:rFonts w:ascii="仿宋_GB2312" w:eastAsia="仿宋_GB2312" w:hint="eastAsia"/>
          <w:sz w:val="28"/>
          <w:szCs w:val="28"/>
        </w:rPr>
        <w:t>不</w:t>
      </w:r>
      <w:proofErr w:type="gramEnd"/>
      <w:r>
        <w:rPr>
          <w:rFonts w:ascii="仿宋_GB2312" w:eastAsia="仿宋_GB2312" w:hint="eastAsia"/>
          <w:sz w:val="28"/>
          <w:szCs w:val="28"/>
        </w:rPr>
        <w:t>合体随时进行免费调换，最迟在校服发放完成之日起 15 日内完成所有校服的调换工作。</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lastRenderedPageBreak/>
        <w:t>（4）在校服使用过程中，如学生需要增补校服的，中标供应商须及时提供服务并在接到增补通知后 15 日内完成，增补的校服除校服价格外不得收取额外费用。</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8.其他商务要求</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（2）为保证校服款式的连续性，学校有权永久免费使用中标单位所提供的校服款式，本次项目中标供应商不得追究采购人、学校及今后校服生产厂家的相关责任。</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rsidP="0075143E">
      <w:pPr>
        <w:ind w:firstLineChars="200" w:firstLine="719"/>
        <w:jc w:val="center"/>
        <w:rPr>
          <w:rFonts w:ascii="仿宋" w:eastAsia="仿宋" w:hAnsi="仿宋" w:cs="仿宋"/>
          <w:b/>
          <w:bCs/>
          <w:spacing w:val="-1"/>
          <w:kern w:val="0"/>
          <w:sz w:val="36"/>
          <w:szCs w:val="36"/>
        </w:rPr>
      </w:pPr>
      <w:r>
        <w:rPr>
          <w:rFonts w:ascii="仿宋" w:eastAsia="仿宋" w:hAnsi="仿宋" w:cs="仿宋" w:hint="eastAsia"/>
          <w:b/>
          <w:bCs/>
          <w:spacing w:val="-1"/>
          <w:kern w:val="0"/>
          <w:sz w:val="36"/>
          <w:szCs w:val="36"/>
        </w:rPr>
        <w:lastRenderedPageBreak/>
        <w:t>第二部分 投标报价格式</w:t>
      </w:r>
    </w:p>
    <w:p w:rsidR="009959C9" w:rsidRDefault="005C1EB2" w:rsidP="0075143E">
      <w:pPr>
        <w:ind w:firstLineChars="200" w:firstLine="638"/>
        <w:jc w:val="center"/>
        <w:rPr>
          <w:rFonts w:ascii="仿宋" w:eastAsia="仿宋" w:hAnsi="仿宋" w:cs="仿宋"/>
          <w:b/>
          <w:bCs/>
          <w:spacing w:val="-1"/>
          <w:kern w:val="0"/>
          <w:sz w:val="32"/>
          <w:szCs w:val="32"/>
        </w:rPr>
      </w:pPr>
      <w:r>
        <w:rPr>
          <w:rFonts w:ascii="仿宋" w:eastAsia="仿宋" w:hAnsi="仿宋" w:cs="仿宋" w:hint="eastAsia"/>
          <w:b/>
          <w:bCs/>
          <w:spacing w:val="-1"/>
          <w:kern w:val="0"/>
          <w:sz w:val="32"/>
          <w:szCs w:val="32"/>
        </w:rPr>
        <w:t>一</w:t>
      </w:r>
      <w:r>
        <w:rPr>
          <w:rFonts w:ascii="仿宋" w:eastAsia="仿宋" w:hAnsi="仿宋" w:cs="仿宋"/>
          <w:b/>
          <w:bCs/>
          <w:spacing w:val="-1"/>
          <w:kern w:val="0"/>
          <w:sz w:val="32"/>
          <w:szCs w:val="32"/>
        </w:rPr>
        <w:t>、技术响应偏离表</w:t>
      </w:r>
    </w:p>
    <w:p w:rsidR="009959C9" w:rsidRDefault="005C1EB2">
      <w:pPr>
        <w:pStyle w:val="2"/>
        <w:ind w:left="96"/>
        <w:rPr>
          <w:rFonts w:ascii="仿宋_GB2312" w:eastAsia="仿宋_GB2312" w:hAnsiTheme="minorHAnsi" w:cstheme="minorBidi"/>
          <w:b w:val="0"/>
          <w:bCs w:val="0"/>
          <w:kern w:val="2"/>
          <w:lang w:eastAsia="zh-CN"/>
        </w:rPr>
      </w:pPr>
      <w:r>
        <w:rPr>
          <w:rFonts w:ascii="仿宋_GB2312" w:eastAsia="仿宋_GB2312" w:hAnsiTheme="minorHAnsi" w:cstheme="minorBidi" w:hint="eastAsia"/>
          <w:b w:val="0"/>
          <w:bCs w:val="0"/>
          <w:kern w:val="2"/>
          <w:lang w:eastAsia="zh-CN"/>
        </w:rPr>
        <w:t>供应商名称：（公章）</w:t>
      </w:r>
      <w:r>
        <w:rPr>
          <w:rFonts w:ascii="仿宋_GB2312" w:eastAsia="仿宋_GB2312" w:hAnsiTheme="minorHAnsi" w:cstheme="minorBidi" w:hint="eastAsia"/>
          <w:b w:val="0"/>
          <w:bCs w:val="0"/>
          <w:kern w:val="2"/>
          <w:lang w:eastAsia="zh-CN"/>
        </w:rPr>
        <w:tab/>
      </w:r>
      <w:r>
        <w:rPr>
          <w:rFonts w:ascii="仿宋_GB2312" w:eastAsia="仿宋_GB2312" w:hAnsiTheme="minorHAnsi" w:cstheme="minorBidi" w:hint="eastAsia"/>
          <w:b w:val="0"/>
          <w:bCs w:val="0"/>
          <w:kern w:val="2"/>
          <w:lang w:eastAsia="zh-CN"/>
        </w:rPr>
        <w:tab/>
        <w:t xml:space="preserve">    法定代表人或授权代理人签字： </w:t>
      </w:r>
      <w:r>
        <w:rPr>
          <w:rFonts w:ascii="仿宋_GB2312" w:eastAsia="仿宋_GB2312" w:hAnsiTheme="minorHAnsi" w:cstheme="minorBidi" w:hint="eastAsia"/>
          <w:b w:val="0"/>
          <w:bCs w:val="0"/>
          <w:kern w:val="2"/>
          <w:lang w:eastAsia="zh-CN"/>
        </w:rPr>
        <w:tab/>
      </w:r>
    </w:p>
    <w:tbl>
      <w:tblPr>
        <w:tblStyle w:val="TableNormal"/>
        <w:tblpPr w:leftFromText="180" w:rightFromText="180" w:vertAnchor="page" w:horzAnchor="margin" w:tblpXSpec="center" w:tblpY="3466"/>
        <w:tblW w:w="8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2093"/>
        <w:gridCol w:w="2160"/>
        <w:gridCol w:w="1989"/>
      </w:tblGrid>
      <w:tr w:rsidR="009959C9">
        <w:trPr>
          <w:trHeight w:val="702"/>
        </w:trPr>
        <w:tc>
          <w:tcPr>
            <w:tcW w:w="567" w:type="dxa"/>
          </w:tcPr>
          <w:p w:rsidR="009959C9" w:rsidRDefault="005C1EB2">
            <w:pPr>
              <w:pStyle w:val="TableParagraph"/>
              <w:spacing w:before="195"/>
              <w:ind w:left="154"/>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序号</w:t>
            </w:r>
          </w:p>
        </w:tc>
        <w:tc>
          <w:tcPr>
            <w:tcW w:w="1701" w:type="dxa"/>
          </w:tcPr>
          <w:p w:rsidR="009959C9" w:rsidRDefault="005C1EB2">
            <w:pPr>
              <w:pStyle w:val="TableParagraph"/>
              <w:spacing w:before="195"/>
              <w:ind w:left="360"/>
              <w:rPr>
                <w:rFonts w:ascii="仿宋_GB2312" w:eastAsia="仿宋_GB2312" w:hAnsiTheme="minorHAnsi" w:cstheme="minorBidi"/>
                <w:kern w:val="2"/>
                <w:sz w:val="28"/>
                <w:szCs w:val="28"/>
                <w:lang w:eastAsia="zh-CN"/>
              </w:rPr>
            </w:pPr>
            <w:r>
              <w:rPr>
                <w:rFonts w:ascii="仿宋_GB2312" w:eastAsia="仿宋_GB2312" w:hAnsiTheme="minorHAnsi" w:cstheme="minorBidi" w:hint="eastAsia"/>
                <w:kern w:val="2"/>
                <w:sz w:val="28"/>
                <w:szCs w:val="28"/>
                <w:lang w:eastAsia="zh-CN"/>
              </w:rPr>
              <w:t>招标</w:t>
            </w:r>
            <w:r>
              <w:rPr>
                <w:rFonts w:ascii="仿宋_GB2312" w:eastAsia="仿宋_GB2312" w:hAnsiTheme="minorHAnsi" w:cstheme="minorBidi"/>
                <w:kern w:val="2"/>
                <w:sz w:val="28"/>
                <w:szCs w:val="28"/>
                <w:lang w:eastAsia="zh-CN"/>
              </w:rPr>
              <w:t>文件要求</w:t>
            </w:r>
          </w:p>
        </w:tc>
        <w:tc>
          <w:tcPr>
            <w:tcW w:w="2093" w:type="dxa"/>
          </w:tcPr>
          <w:p w:rsidR="009959C9" w:rsidRDefault="005C1EB2">
            <w:pPr>
              <w:pStyle w:val="TableParagraph"/>
              <w:spacing w:before="195"/>
              <w:ind w:left="388"/>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投标文件实际情况</w:t>
            </w:r>
          </w:p>
        </w:tc>
        <w:tc>
          <w:tcPr>
            <w:tcW w:w="2160" w:type="dxa"/>
          </w:tcPr>
          <w:p w:rsidR="009959C9" w:rsidRDefault="005C1EB2">
            <w:pPr>
              <w:pStyle w:val="TableParagraph"/>
              <w:spacing w:before="195"/>
              <w:ind w:left="600"/>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偏差内容</w:t>
            </w:r>
          </w:p>
        </w:tc>
        <w:tc>
          <w:tcPr>
            <w:tcW w:w="1989" w:type="dxa"/>
          </w:tcPr>
          <w:p w:rsidR="009959C9" w:rsidRDefault="005C1EB2">
            <w:pPr>
              <w:pStyle w:val="TableParagraph"/>
              <w:spacing w:before="42"/>
              <w:ind w:left="78" w:right="69"/>
              <w:jc w:val="center"/>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说明（正偏离/负偏离</w:t>
            </w:r>
          </w:p>
          <w:p w:rsidR="009959C9" w:rsidRDefault="005C1EB2">
            <w:pPr>
              <w:pStyle w:val="TableParagraph"/>
              <w:spacing w:before="2"/>
              <w:ind w:left="78" w:right="69"/>
              <w:jc w:val="center"/>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/无偏离）</w:t>
            </w:r>
          </w:p>
        </w:tc>
      </w:tr>
      <w:tr w:rsidR="009959C9">
        <w:trPr>
          <w:trHeight w:val="662"/>
        </w:trPr>
        <w:tc>
          <w:tcPr>
            <w:tcW w:w="567" w:type="dxa"/>
          </w:tcPr>
          <w:p w:rsidR="009959C9" w:rsidRDefault="009959C9">
            <w:pPr>
              <w:pStyle w:val="TableParagraph"/>
              <w:rPr>
                <w:rFonts w:ascii="仿宋_GB2312" w:eastAsia="仿宋_GB2312" w:hAnsiTheme="minorHAnsi" w:cstheme="minorBidi"/>
                <w:kern w:val="2"/>
                <w:sz w:val="28"/>
                <w:szCs w:val="28"/>
                <w:lang w:eastAsia="zh-CN"/>
              </w:rPr>
            </w:pPr>
          </w:p>
        </w:tc>
        <w:tc>
          <w:tcPr>
            <w:tcW w:w="1701" w:type="dxa"/>
          </w:tcPr>
          <w:p w:rsidR="009959C9" w:rsidRDefault="009959C9">
            <w:pPr>
              <w:pStyle w:val="TableParagraph"/>
              <w:rPr>
                <w:rFonts w:ascii="仿宋_GB2312" w:eastAsia="仿宋_GB2312" w:hAnsiTheme="minorHAnsi" w:cstheme="minorBidi"/>
                <w:kern w:val="2"/>
                <w:sz w:val="28"/>
                <w:szCs w:val="28"/>
                <w:lang w:eastAsia="zh-CN"/>
              </w:rPr>
            </w:pPr>
          </w:p>
        </w:tc>
        <w:tc>
          <w:tcPr>
            <w:tcW w:w="2093" w:type="dxa"/>
          </w:tcPr>
          <w:p w:rsidR="009959C9" w:rsidRDefault="009959C9">
            <w:pPr>
              <w:pStyle w:val="TableParagraph"/>
              <w:rPr>
                <w:rFonts w:ascii="仿宋_GB2312" w:eastAsia="仿宋_GB2312" w:hAnsiTheme="minorHAnsi" w:cstheme="minorBidi"/>
                <w:kern w:val="2"/>
                <w:sz w:val="28"/>
                <w:szCs w:val="28"/>
                <w:lang w:eastAsia="zh-CN"/>
              </w:rPr>
            </w:pPr>
          </w:p>
        </w:tc>
        <w:tc>
          <w:tcPr>
            <w:tcW w:w="2160" w:type="dxa"/>
          </w:tcPr>
          <w:p w:rsidR="009959C9" w:rsidRDefault="009959C9">
            <w:pPr>
              <w:pStyle w:val="TableParagraph"/>
              <w:rPr>
                <w:rFonts w:ascii="仿宋_GB2312" w:eastAsia="仿宋_GB2312" w:hAnsiTheme="minorHAnsi" w:cstheme="minorBidi"/>
                <w:kern w:val="2"/>
                <w:sz w:val="28"/>
                <w:szCs w:val="28"/>
                <w:lang w:eastAsia="zh-CN"/>
              </w:rPr>
            </w:pPr>
          </w:p>
        </w:tc>
        <w:tc>
          <w:tcPr>
            <w:tcW w:w="1989" w:type="dxa"/>
          </w:tcPr>
          <w:p w:rsidR="009959C9" w:rsidRDefault="009959C9">
            <w:pPr>
              <w:pStyle w:val="TableParagraph"/>
              <w:rPr>
                <w:rFonts w:ascii="仿宋_GB2312" w:eastAsia="仿宋_GB2312" w:hAnsiTheme="minorHAnsi" w:cstheme="minorBidi"/>
                <w:kern w:val="2"/>
                <w:sz w:val="28"/>
                <w:szCs w:val="28"/>
                <w:lang w:eastAsia="zh-CN"/>
              </w:rPr>
            </w:pPr>
          </w:p>
        </w:tc>
      </w:tr>
      <w:tr w:rsidR="009959C9">
        <w:trPr>
          <w:trHeight w:val="662"/>
        </w:trPr>
        <w:tc>
          <w:tcPr>
            <w:tcW w:w="567" w:type="dxa"/>
          </w:tcPr>
          <w:p w:rsidR="009959C9" w:rsidRDefault="009959C9">
            <w:pPr>
              <w:pStyle w:val="TableParagraph"/>
              <w:rPr>
                <w:rFonts w:ascii="仿宋_GB2312" w:eastAsia="仿宋_GB2312" w:hAnsiTheme="minorHAnsi" w:cstheme="minorBidi"/>
                <w:kern w:val="2"/>
                <w:sz w:val="28"/>
                <w:szCs w:val="28"/>
                <w:lang w:eastAsia="zh-CN"/>
              </w:rPr>
            </w:pPr>
          </w:p>
        </w:tc>
        <w:tc>
          <w:tcPr>
            <w:tcW w:w="1701" w:type="dxa"/>
          </w:tcPr>
          <w:p w:rsidR="009959C9" w:rsidRDefault="009959C9">
            <w:pPr>
              <w:pStyle w:val="TableParagraph"/>
              <w:rPr>
                <w:rFonts w:ascii="仿宋_GB2312" w:eastAsia="仿宋_GB2312" w:hAnsiTheme="minorHAnsi" w:cstheme="minorBidi"/>
                <w:kern w:val="2"/>
                <w:sz w:val="28"/>
                <w:szCs w:val="28"/>
                <w:lang w:eastAsia="zh-CN"/>
              </w:rPr>
            </w:pPr>
          </w:p>
        </w:tc>
        <w:tc>
          <w:tcPr>
            <w:tcW w:w="2093" w:type="dxa"/>
          </w:tcPr>
          <w:p w:rsidR="009959C9" w:rsidRDefault="009959C9">
            <w:pPr>
              <w:pStyle w:val="TableParagraph"/>
              <w:rPr>
                <w:rFonts w:ascii="仿宋_GB2312" w:eastAsia="仿宋_GB2312" w:hAnsiTheme="minorHAnsi" w:cstheme="minorBidi"/>
                <w:kern w:val="2"/>
                <w:sz w:val="28"/>
                <w:szCs w:val="28"/>
                <w:lang w:eastAsia="zh-CN"/>
              </w:rPr>
            </w:pPr>
          </w:p>
        </w:tc>
        <w:tc>
          <w:tcPr>
            <w:tcW w:w="2160" w:type="dxa"/>
          </w:tcPr>
          <w:p w:rsidR="009959C9" w:rsidRDefault="009959C9">
            <w:pPr>
              <w:pStyle w:val="TableParagraph"/>
              <w:rPr>
                <w:rFonts w:ascii="仿宋_GB2312" w:eastAsia="仿宋_GB2312" w:hAnsiTheme="minorHAnsi" w:cstheme="minorBidi"/>
                <w:kern w:val="2"/>
                <w:sz w:val="28"/>
                <w:szCs w:val="28"/>
                <w:lang w:eastAsia="zh-CN"/>
              </w:rPr>
            </w:pPr>
          </w:p>
        </w:tc>
        <w:tc>
          <w:tcPr>
            <w:tcW w:w="1989" w:type="dxa"/>
          </w:tcPr>
          <w:p w:rsidR="009959C9" w:rsidRDefault="009959C9">
            <w:pPr>
              <w:pStyle w:val="TableParagraph"/>
              <w:rPr>
                <w:rFonts w:ascii="仿宋_GB2312" w:eastAsia="仿宋_GB2312" w:hAnsiTheme="minorHAnsi" w:cstheme="minorBidi"/>
                <w:kern w:val="2"/>
                <w:sz w:val="28"/>
                <w:szCs w:val="28"/>
                <w:lang w:eastAsia="zh-CN"/>
              </w:rPr>
            </w:pPr>
          </w:p>
        </w:tc>
      </w:tr>
      <w:tr w:rsidR="009959C9">
        <w:trPr>
          <w:trHeight w:val="733"/>
        </w:trPr>
        <w:tc>
          <w:tcPr>
            <w:tcW w:w="567" w:type="dxa"/>
          </w:tcPr>
          <w:p w:rsidR="009959C9" w:rsidRDefault="009959C9">
            <w:pPr>
              <w:pStyle w:val="TableParagraph"/>
              <w:rPr>
                <w:rFonts w:ascii="仿宋_GB2312" w:eastAsia="仿宋_GB2312" w:hAnsiTheme="minorHAnsi" w:cstheme="minorBidi"/>
                <w:kern w:val="2"/>
                <w:sz w:val="28"/>
                <w:szCs w:val="28"/>
                <w:lang w:eastAsia="zh-CN"/>
              </w:rPr>
            </w:pPr>
          </w:p>
        </w:tc>
        <w:tc>
          <w:tcPr>
            <w:tcW w:w="1701" w:type="dxa"/>
          </w:tcPr>
          <w:p w:rsidR="009959C9" w:rsidRDefault="009959C9">
            <w:pPr>
              <w:pStyle w:val="TableParagraph"/>
              <w:rPr>
                <w:rFonts w:ascii="仿宋_GB2312" w:eastAsia="仿宋_GB2312" w:hAnsiTheme="minorHAnsi" w:cstheme="minorBidi"/>
                <w:kern w:val="2"/>
                <w:sz w:val="28"/>
                <w:szCs w:val="28"/>
                <w:lang w:eastAsia="zh-CN"/>
              </w:rPr>
            </w:pPr>
          </w:p>
        </w:tc>
        <w:tc>
          <w:tcPr>
            <w:tcW w:w="2093" w:type="dxa"/>
          </w:tcPr>
          <w:p w:rsidR="009959C9" w:rsidRDefault="009959C9">
            <w:pPr>
              <w:pStyle w:val="TableParagraph"/>
              <w:rPr>
                <w:rFonts w:ascii="仿宋_GB2312" w:eastAsia="仿宋_GB2312" w:hAnsiTheme="minorHAnsi" w:cstheme="minorBidi"/>
                <w:kern w:val="2"/>
                <w:sz w:val="28"/>
                <w:szCs w:val="28"/>
                <w:lang w:eastAsia="zh-CN"/>
              </w:rPr>
            </w:pPr>
          </w:p>
        </w:tc>
        <w:tc>
          <w:tcPr>
            <w:tcW w:w="2160" w:type="dxa"/>
          </w:tcPr>
          <w:p w:rsidR="009959C9" w:rsidRDefault="009959C9">
            <w:pPr>
              <w:pStyle w:val="TableParagraph"/>
              <w:rPr>
                <w:rFonts w:ascii="仿宋_GB2312" w:eastAsia="仿宋_GB2312" w:hAnsiTheme="minorHAnsi" w:cstheme="minorBidi"/>
                <w:kern w:val="2"/>
                <w:sz w:val="28"/>
                <w:szCs w:val="28"/>
                <w:lang w:eastAsia="zh-CN"/>
              </w:rPr>
            </w:pPr>
          </w:p>
        </w:tc>
        <w:tc>
          <w:tcPr>
            <w:tcW w:w="1989" w:type="dxa"/>
          </w:tcPr>
          <w:p w:rsidR="009959C9" w:rsidRDefault="009959C9">
            <w:pPr>
              <w:pStyle w:val="TableParagraph"/>
              <w:rPr>
                <w:rFonts w:ascii="仿宋_GB2312" w:eastAsia="仿宋_GB2312" w:hAnsiTheme="minorHAnsi" w:cstheme="minorBidi"/>
                <w:kern w:val="2"/>
                <w:sz w:val="28"/>
                <w:szCs w:val="28"/>
                <w:lang w:eastAsia="zh-CN"/>
              </w:rPr>
            </w:pPr>
          </w:p>
        </w:tc>
      </w:tr>
    </w:tbl>
    <w:p w:rsidR="009959C9" w:rsidRDefault="009959C9">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注：1、按规定的统一格式逐项填写，不准有空项；无响应内容不填的项应填写“无”、“没相应指标”等明确回答文字。</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2、偏差内容应填“正偏离”、“负偏离”、“无偏离”明确回答文字。</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1750" w:firstLine="49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ab/>
        <w:t>月</w:t>
      </w:r>
      <w:r>
        <w:rPr>
          <w:rFonts w:ascii="仿宋_GB2312" w:eastAsia="仿宋_GB2312" w:hint="eastAsia"/>
          <w:sz w:val="28"/>
          <w:szCs w:val="28"/>
        </w:rPr>
        <w:tab/>
        <w:t xml:space="preserve"> 日</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rsidP="0075143E">
      <w:pPr>
        <w:ind w:firstLineChars="200" w:firstLine="638"/>
        <w:jc w:val="center"/>
        <w:rPr>
          <w:rFonts w:ascii="仿宋" w:eastAsia="仿宋" w:hAnsi="仿宋" w:cs="仿宋"/>
          <w:b/>
          <w:bCs/>
          <w:spacing w:val="-1"/>
          <w:kern w:val="0"/>
          <w:sz w:val="32"/>
          <w:szCs w:val="32"/>
        </w:rPr>
      </w:pPr>
      <w:r>
        <w:rPr>
          <w:rFonts w:ascii="仿宋" w:eastAsia="仿宋" w:hAnsi="仿宋" w:cs="仿宋" w:hint="eastAsia"/>
          <w:b/>
          <w:bCs/>
          <w:spacing w:val="-1"/>
          <w:kern w:val="0"/>
          <w:sz w:val="32"/>
          <w:szCs w:val="32"/>
        </w:rPr>
        <w:lastRenderedPageBreak/>
        <w:t>二、商务响应偏离表</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供应商名称：（公章）</w:t>
      </w:r>
      <w:r>
        <w:rPr>
          <w:rFonts w:ascii="仿宋_GB2312" w:eastAsia="仿宋_GB2312" w:hint="eastAsia"/>
          <w:sz w:val="28"/>
          <w:szCs w:val="28"/>
        </w:rPr>
        <w:tab/>
      </w:r>
      <w:r>
        <w:rPr>
          <w:rFonts w:ascii="仿宋_GB2312" w:eastAsia="仿宋_GB2312" w:hint="eastAsia"/>
          <w:sz w:val="28"/>
          <w:szCs w:val="28"/>
        </w:rPr>
        <w:tab/>
        <w:t xml:space="preserve">法定代表人或授权代理人签字： </w:t>
      </w:r>
      <w:r>
        <w:rPr>
          <w:rFonts w:ascii="仿宋_GB2312" w:eastAsia="仿宋_GB2312" w:hint="eastAsia"/>
          <w:sz w:val="28"/>
          <w:szCs w:val="28"/>
        </w:rPr>
        <w:tab/>
      </w:r>
    </w:p>
    <w:tbl>
      <w:tblPr>
        <w:tblStyle w:val="TableNormal"/>
        <w:tblpPr w:leftFromText="180" w:rightFromText="180" w:vertAnchor="page" w:horzAnchor="margin" w:tblpY="3901"/>
        <w:tblW w:w="83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2160"/>
        <w:gridCol w:w="2324"/>
        <w:gridCol w:w="1396"/>
        <w:gridCol w:w="1701"/>
      </w:tblGrid>
      <w:tr w:rsidR="009959C9">
        <w:trPr>
          <w:trHeight w:val="702"/>
        </w:trPr>
        <w:tc>
          <w:tcPr>
            <w:tcW w:w="788" w:type="dxa"/>
          </w:tcPr>
          <w:p w:rsidR="009959C9" w:rsidRDefault="005C1EB2">
            <w:pPr>
              <w:pStyle w:val="TableParagraph"/>
              <w:spacing w:before="196"/>
              <w:ind w:left="154"/>
              <w:rPr>
                <w:sz w:val="24"/>
              </w:rPr>
            </w:pPr>
            <w:proofErr w:type="spellStart"/>
            <w:r>
              <w:rPr>
                <w:sz w:val="24"/>
              </w:rPr>
              <w:t>序号</w:t>
            </w:r>
            <w:proofErr w:type="spellEnd"/>
          </w:p>
        </w:tc>
        <w:tc>
          <w:tcPr>
            <w:tcW w:w="2160" w:type="dxa"/>
          </w:tcPr>
          <w:p w:rsidR="009959C9" w:rsidRDefault="005C1EB2">
            <w:pPr>
              <w:pStyle w:val="TableParagraph"/>
              <w:spacing w:before="196"/>
              <w:ind w:left="360"/>
              <w:rPr>
                <w:sz w:val="24"/>
              </w:rPr>
            </w:pPr>
            <w:r>
              <w:rPr>
                <w:rFonts w:hint="eastAsia"/>
                <w:sz w:val="24"/>
                <w:lang w:eastAsia="zh-CN"/>
              </w:rPr>
              <w:t>招标</w:t>
            </w:r>
            <w:proofErr w:type="spellStart"/>
            <w:r>
              <w:rPr>
                <w:sz w:val="24"/>
              </w:rPr>
              <w:t>文件要求</w:t>
            </w:r>
            <w:proofErr w:type="spellEnd"/>
          </w:p>
        </w:tc>
        <w:tc>
          <w:tcPr>
            <w:tcW w:w="2324" w:type="dxa"/>
          </w:tcPr>
          <w:p w:rsidR="009959C9" w:rsidRDefault="005C1EB2">
            <w:pPr>
              <w:pStyle w:val="TableParagraph"/>
              <w:spacing w:before="196"/>
              <w:ind w:left="201"/>
              <w:rPr>
                <w:sz w:val="24"/>
              </w:rPr>
            </w:pPr>
            <w:proofErr w:type="spellStart"/>
            <w:r>
              <w:rPr>
                <w:sz w:val="24"/>
              </w:rPr>
              <w:t>投标文件实际情况</w:t>
            </w:r>
            <w:proofErr w:type="spellEnd"/>
          </w:p>
        </w:tc>
        <w:tc>
          <w:tcPr>
            <w:tcW w:w="1396" w:type="dxa"/>
          </w:tcPr>
          <w:p w:rsidR="009959C9" w:rsidRDefault="005C1EB2">
            <w:pPr>
              <w:pStyle w:val="TableParagraph"/>
              <w:spacing w:before="196"/>
              <w:ind w:left="491"/>
              <w:rPr>
                <w:sz w:val="24"/>
              </w:rPr>
            </w:pPr>
            <w:proofErr w:type="spellStart"/>
            <w:r>
              <w:rPr>
                <w:sz w:val="24"/>
              </w:rPr>
              <w:t>偏差内容</w:t>
            </w:r>
            <w:proofErr w:type="spellEnd"/>
          </w:p>
        </w:tc>
        <w:tc>
          <w:tcPr>
            <w:tcW w:w="1701" w:type="dxa"/>
          </w:tcPr>
          <w:p w:rsidR="009959C9" w:rsidRDefault="005C1EB2">
            <w:pPr>
              <w:pStyle w:val="TableParagraph"/>
              <w:spacing w:before="42"/>
              <w:ind w:left="78" w:right="69"/>
              <w:jc w:val="center"/>
              <w:rPr>
                <w:sz w:val="24"/>
                <w:lang w:eastAsia="zh-CN"/>
              </w:rPr>
            </w:pPr>
            <w:r>
              <w:rPr>
                <w:sz w:val="24"/>
                <w:lang w:eastAsia="zh-CN"/>
              </w:rPr>
              <w:t>说明（正偏离/负偏离</w:t>
            </w:r>
          </w:p>
          <w:p w:rsidR="009959C9" w:rsidRDefault="005C1EB2">
            <w:pPr>
              <w:pStyle w:val="TableParagraph"/>
              <w:spacing w:before="2"/>
              <w:ind w:left="78" w:right="67"/>
              <w:jc w:val="center"/>
              <w:rPr>
                <w:sz w:val="24"/>
                <w:lang w:eastAsia="zh-CN"/>
              </w:rPr>
            </w:pPr>
            <w:r>
              <w:rPr>
                <w:sz w:val="24"/>
                <w:lang w:eastAsia="zh-CN"/>
              </w:rPr>
              <w:t>/无偏离）</w:t>
            </w:r>
          </w:p>
        </w:tc>
      </w:tr>
      <w:tr w:rsidR="009959C9">
        <w:trPr>
          <w:trHeight w:val="662"/>
        </w:trPr>
        <w:tc>
          <w:tcPr>
            <w:tcW w:w="788" w:type="dxa"/>
          </w:tcPr>
          <w:p w:rsidR="009959C9" w:rsidRDefault="009959C9">
            <w:pPr>
              <w:pStyle w:val="TableParagraph"/>
              <w:rPr>
                <w:rFonts w:ascii="Times New Roman"/>
                <w:sz w:val="24"/>
                <w:lang w:eastAsia="zh-CN"/>
              </w:rPr>
            </w:pPr>
          </w:p>
        </w:tc>
        <w:tc>
          <w:tcPr>
            <w:tcW w:w="2160" w:type="dxa"/>
          </w:tcPr>
          <w:p w:rsidR="009959C9" w:rsidRDefault="009959C9">
            <w:pPr>
              <w:pStyle w:val="TableParagraph"/>
              <w:rPr>
                <w:rFonts w:ascii="Times New Roman"/>
                <w:sz w:val="24"/>
                <w:lang w:eastAsia="zh-CN"/>
              </w:rPr>
            </w:pPr>
          </w:p>
        </w:tc>
        <w:tc>
          <w:tcPr>
            <w:tcW w:w="2324" w:type="dxa"/>
          </w:tcPr>
          <w:p w:rsidR="009959C9" w:rsidRDefault="009959C9">
            <w:pPr>
              <w:pStyle w:val="TableParagraph"/>
              <w:rPr>
                <w:rFonts w:ascii="Times New Roman"/>
                <w:sz w:val="24"/>
                <w:lang w:eastAsia="zh-CN"/>
              </w:rPr>
            </w:pPr>
          </w:p>
        </w:tc>
        <w:tc>
          <w:tcPr>
            <w:tcW w:w="1396" w:type="dxa"/>
          </w:tcPr>
          <w:p w:rsidR="009959C9" w:rsidRDefault="009959C9">
            <w:pPr>
              <w:pStyle w:val="TableParagraph"/>
              <w:rPr>
                <w:rFonts w:ascii="Times New Roman"/>
                <w:sz w:val="24"/>
                <w:lang w:eastAsia="zh-CN"/>
              </w:rPr>
            </w:pPr>
          </w:p>
        </w:tc>
        <w:tc>
          <w:tcPr>
            <w:tcW w:w="1701" w:type="dxa"/>
          </w:tcPr>
          <w:p w:rsidR="009959C9" w:rsidRDefault="009959C9">
            <w:pPr>
              <w:pStyle w:val="TableParagraph"/>
              <w:rPr>
                <w:rFonts w:ascii="Times New Roman"/>
                <w:sz w:val="24"/>
                <w:lang w:eastAsia="zh-CN"/>
              </w:rPr>
            </w:pPr>
          </w:p>
        </w:tc>
      </w:tr>
      <w:tr w:rsidR="009959C9">
        <w:trPr>
          <w:trHeight w:val="662"/>
        </w:trPr>
        <w:tc>
          <w:tcPr>
            <w:tcW w:w="788" w:type="dxa"/>
          </w:tcPr>
          <w:p w:rsidR="009959C9" w:rsidRDefault="009959C9">
            <w:pPr>
              <w:pStyle w:val="TableParagraph"/>
              <w:rPr>
                <w:rFonts w:ascii="Times New Roman"/>
                <w:sz w:val="24"/>
                <w:lang w:eastAsia="zh-CN"/>
              </w:rPr>
            </w:pPr>
          </w:p>
        </w:tc>
        <w:tc>
          <w:tcPr>
            <w:tcW w:w="2160" w:type="dxa"/>
          </w:tcPr>
          <w:p w:rsidR="009959C9" w:rsidRDefault="009959C9">
            <w:pPr>
              <w:pStyle w:val="TableParagraph"/>
              <w:rPr>
                <w:rFonts w:ascii="Times New Roman"/>
                <w:sz w:val="24"/>
                <w:lang w:eastAsia="zh-CN"/>
              </w:rPr>
            </w:pPr>
          </w:p>
        </w:tc>
        <w:tc>
          <w:tcPr>
            <w:tcW w:w="2324" w:type="dxa"/>
          </w:tcPr>
          <w:p w:rsidR="009959C9" w:rsidRDefault="009959C9">
            <w:pPr>
              <w:pStyle w:val="TableParagraph"/>
              <w:rPr>
                <w:rFonts w:ascii="Times New Roman"/>
                <w:sz w:val="24"/>
                <w:lang w:eastAsia="zh-CN"/>
              </w:rPr>
            </w:pPr>
          </w:p>
        </w:tc>
        <w:tc>
          <w:tcPr>
            <w:tcW w:w="1396" w:type="dxa"/>
          </w:tcPr>
          <w:p w:rsidR="009959C9" w:rsidRDefault="009959C9">
            <w:pPr>
              <w:pStyle w:val="TableParagraph"/>
              <w:rPr>
                <w:rFonts w:ascii="Times New Roman"/>
                <w:sz w:val="24"/>
                <w:lang w:eastAsia="zh-CN"/>
              </w:rPr>
            </w:pPr>
          </w:p>
        </w:tc>
        <w:tc>
          <w:tcPr>
            <w:tcW w:w="1701" w:type="dxa"/>
          </w:tcPr>
          <w:p w:rsidR="009959C9" w:rsidRDefault="009959C9">
            <w:pPr>
              <w:pStyle w:val="TableParagraph"/>
              <w:rPr>
                <w:rFonts w:ascii="Times New Roman"/>
                <w:sz w:val="24"/>
                <w:lang w:eastAsia="zh-CN"/>
              </w:rPr>
            </w:pPr>
          </w:p>
        </w:tc>
      </w:tr>
      <w:tr w:rsidR="009959C9">
        <w:trPr>
          <w:trHeight w:val="733"/>
        </w:trPr>
        <w:tc>
          <w:tcPr>
            <w:tcW w:w="788" w:type="dxa"/>
          </w:tcPr>
          <w:p w:rsidR="009959C9" w:rsidRDefault="009959C9">
            <w:pPr>
              <w:pStyle w:val="TableParagraph"/>
              <w:rPr>
                <w:rFonts w:ascii="Times New Roman"/>
                <w:sz w:val="24"/>
                <w:lang w:eastAsia="zh-CN"/>
              </w:rPr>
            </w:pPr>
          </w:p>
        </w:tc>
        <w:tc>
          <w:tcPr>
            <w:tcW w:w="2160" w:type="dxa"/>
          </w:tcPr>
          <w:p w:rsidR="009959C9" w:rsidRDefault="009959C9">
            <w:pPr>
              <w:pStyle w:val="TableParagraph"/>
              <w:rPr>
                <w:rFonts w:ascii="Times New Roman"/>
                <w:sz w:val="24"/>
                <w:lang w:eastAsia="zh-CN"/>
              </w:rPr>
            </w:pPr>
          </w:p>
        </w:tc>
        <w:tc>
          <w:tcPr>
            <w:tcW w:w="2324" w:type="dxa"/>
          </w:tcPr>
          <w:p w:rsidR="009959C9" w:rsidRDefault="009959C9">
            <w:pPr>
              <w:pStyle w:val="TableParagraph"/>
              <w:rPr>
                <w:rFonts w:ascii="Times New Roman"/>
                <w:sz w:val="24"/>
                <w:lang w:eastAsia="zh-CN"/>
              </w:rPr>
            </w:pPr>
          </w:p>
        </w:tc>
        <w:tc>
          <w:tcPr>
            <w:tcW w:w="1396" w:type="dxa"/>
          </w:tcPr>
          <w:p w:rsidR="009959C9" w:rsidRDefault="009959C9">
            <w:pPr>
              <w:pStyle w:val="TableParagraph"/>
              <w:rPr>
                <w:rFonts w:ascii="Times New Roman"/>
                <w:sz w:val="24"/>
                <w:lang w:eastAsia="zh-CN"/>
              </w:rPr>
            </w:pPr>
          </w:p>
        </w:tc>
        <w:tc>
          <w:tcPr>
            <w:tcW w:w="1701" w:type="dxa"/>
          </w:tcPr>
          <w:p w:rsidR="009959C9" w:rsidRDefault="009959C9">
            <w:pPr>
              <w:pStyle w:val="TableParagraph"/>
              <w:rPr>
                <w:rFonts w:ascii="Times New Roman"/>
                <w:sz w:val="24"/>
                <w:lang w:eastAsia="zh-CN"/>
              </w:rPr>
            </w:pPr>
          </w:p>
        </w:tc>
      </w:tr>
      <w:tr w:rsidR="009959C9">
        <w:trPr>
          <w:trHeight w:val="733"/>
        </w:trPr>
        <w:tc>
          <w:tcPr>
            <w:tcW w:w="788" w:type="dxa"/>
          </w:tcPr>
          <w:p w:rsidR="009959C9" w:rsidRDefault="009959C9">
            <w:pPr>
              <w:pStyle w:val="TableParagraph"/>
              <w:rPr>
                <w:rFonts w:ascii="Times New Roman"/>
                <w:sz w:val="24"/>
                <w:lang w:eastAsia="zh-CN"/>
              </w:rPr>
            </w:pPr>
          </w:p>
        </w:tc>
        <w:tc>
          <w:tcPr>
            <w:tcW w:w="2160" w:type="dxa"/>
          </w:tcPr>
          <w:p w:rsidR="009959C9" w:rsidRDefault="009959C9">
            <w:pPr>
              <w:pStyle w:val="TableParagraph"/>
              <w:rPr>
                <w:rFonts w:ascii="Times New Roman"/>
                <w:sz w:val="24"/>
                <w:lang w:eastAsia="zh-CN"/>
              </w:rPr>
            </w:pPr>
          </w:p>
        </w:tc>
        <w:tc>
          <w:tcPr>
            <w:tcW w:w="2324" w:type="dxa"/>
          </w:tcPr>
          <w:p w:rsidR="009959C9" w:rsidRDefault="009959C9">
            <w:pPr>
              <w:pStyle w:val="TableParagraph"/>
              <w:rPr>
                <w:rFonts w:ascii="Times New Roman"/>
                <w:sz w:val="24"/>
                <w:lang w:eastAsia="zh-CN"/>
              </w:rPr>
            </w:pPr>
          </w:p>
        </w:tc>
        <w:tc>
          <w:tcPr>
            <w:tcW w:w="1396" w:type="dxa"/>
          </w:tcPr>
          <w:p w:rsidR="009959C9" w:rsidRDefault="009959C9">
            <w:pPr>
              <w:pStyle w:val="TableParagraph"/>
              <w:rPr>
                <w:rFonts w:ascii="Times New Roman"/>
                <w:sz w:val="24"/>
                <w:lang w:eastAsia="zh-CN"/>
              </w:rPr>
            </w:pPr>
          </w:p>
        </w:tc>
        <w:tc>
          <w:tcPr>
            <w:tcW w:w="1701" w:type="dxa"/>
          </w:tcPr>
          <w:p w:rsidR="009959C9" w:rsidRDefault="009959C9">
            <w:pPr>
              <w:pStyle w:val="TableParagraph"/>
              <w:rPr>
                <w:rFonts w:ascii="Times New Roman"/>
                <w:sz w:val="24"/>
                <w:lang w:eastAsia="zh-CN"/>
              </w:rPr>
            </w:pPr>
          </w:p>
        </w:tc>
      </w:tr>
    </w:tbl>
    <w:p w:rsidR="009959C9" w:rsidRDefault="005C1EB2">
      <w:pPr>
        <w:ind w:firstLineChars="200" w:firstLine="560"/>
        <w:rPr>
          <w:rFonts w:ascii="仿宋_GB2312" w:eastAsia="仿宋_GB2312"/>
          <w:sz w:val="28"/>
          <w:szCs w:val="28"/>
        </w:rPr>
      </w:pPr>
      <w:r>
        <w:rPr>
          <w:rFonts w:ascii="仿宋_GB2312" w:eastAsia="仿宋_GB2312" w:hint="eastAsia"/>
          <w:sz w:val="28"/>
          <w:szCs w:val="28"/>
        </w:rPr>
        <w:t>注：1、按规定的统一格式逐项填写，不准有空项；无响应内容不填的项应填写“无”、“没相应指标”等明确回答文字。</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2、偏差内容应填“正偏离”、“负偏离”、“无偏离”明确回答文字。</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3、供货期、付款方式、质保期条款的负偏离视为不</w:t>
      </w:r>
      <w:r>
        <w:rPr>
          <w:rFonts w:ascii="仿宋_GB2312" w:eastAsia="仿宋_GB2312"/>
          <w:sz w:val="28"/>
          <w:szCs w:val="28"/>
        </w:rPr>
        <w:t>响</w:t>
      </w:r>
      <w:r>
        <w:rPr>
          <w:rFonts w:ascii="仿宋_GB2312" w:eastAsia="仿宋_GB2312" w:hint="eastAsia"/>
          <w:sz w:val="28"/>
          <w:szCs w:val="28"/>
        </w:rPr>
        <w:t>应招标文件实质性要求。</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2000" w:firstLine="5600"/>
        <w:rPr>
          <w:rFonts w:ascii="仿宋_GB2312" w:eastAsia="仿宋_GB2312"/>
          <w:sz w:val="28"/>
          <w:szCs w:val="28"/>
        </w:rPr>
      </w:pPr>
      <w:r>
        <w:rPr>
          <w:rFonts w:ascii="仿宋_GB2312" w:eastAsia="仿宋_GB2312" w:hint="eastAsia"/>
          <w:sz w:val="28"/>
          <w:szCs w:val="28"/>
        </w:rPr>
        <w:t xml:space="preserve">年 </w:t>
      </w:r>
      <w:r>
        <w:rPr>
          <w:rFonts w:ascii="仿宋_GB2312" w:eastAsia="仿宋_GB2312" w:hint="eastAsia"/>
          <w:sz w:val="28"/>
          <w:szCs w:val="28"/>
        </w:rPr>
        <w:tab/>
        <w:t xml:space="preserve">月 </w:t>
      </w:r>
      <w:r>
        <w:rPr>
          <w:rFonts w:ascii="仿宋_GB2312" w:eastAsia="仿宋_GB2312" w:hint="eastAsia"/>
          <w:sz w:val="28"/>
          <w:szCs w:val="28"/>
        </w:rPr>
        <w:tab/>
        <w:t>日</w:t>
      </w:r>
    </w:p>
    <w:p w:rsidR="009959C9" w:rsidRDefault="009959C9">
      <w:pPr>
        <w:ind w:firstLineChars="200" w:firstLine="560"/>
        <w:rPr>
          <w:rFonts w:ascii="仿宋_GB2312" w:eastAsia="仿宋_GB2312"/>
          <w:sz w:val="28"/>
          <w:szCs w:val="28"/>
        </w:rPr>
      </w:pPr>
    </w:p>
    <w:p w:rsidR="009959C9" w:rsidRDefault="005C1EB2">
      <w:pPr>
        <w:pStyle w:val="2"/>
        <w:ind w:left="96"/>
        <w:rPr>
          <w:lang w:eastAsia="zh-CN"/>
        </w:rPr>
      </w:pPr>
      <w:r>
        <w:rPr>
          <w:rFonts w:hint="eastAsia"/>
          <w:w w:val="95"/>
          <w:lang w:eastAsia="zh-CN"/>
        </w:rPr>
        <w:lastRenderedPageBreak/>
        <w:t>三</w:t>
      </w:r>
      <w:r>
        <w:rPr>
          <w:w w:val="95"/>
          <w:lang w:eastAsia="zh-CN"/>
        </w:rPr>
        <w:t>、重要附件一览表</w:t>
      </w:r>
    </w:p>
    <w:p w:rsidR="009959C9" w:rsidRDefault="009959C9">
      <w:pPr>
        <w:pStyle w:val="a3"/>
        <w:spacing w:before="10"/>
        <w:rPr>
          <w:b/>
          <w:sz w:val="29"/>
          <w:lang w:eastAsia="zh-CN"/>
        </w:rPr>
      </w:pPr>
    </w:p>
    <w:p w:rsidR="009959C9" w:rsidRDefault="005C1EB2">
      <w:pPr>
        <w:pStyle w:val="a3"/>
        <w:tabs>
          <w:tab w:val="left" w:pos="7452"/>
        </w:tabs>
        <w:spacing w:after="3"/>
        <w:ind w:left="732"/>
        <w:rPr>
          <w:lang w:eastAsia="zh-CN"/>
        </w:rPr>
      </w:pPr>
      <w:r>
        <w:rPr>
          <w:lang w:eastAsia="zh-CN"/>
        </w:rPr>
        <w:t>项目名称：</w:t>
      </w:r>
      <w:r>
        <w:rPr>
          <w:lang w:eastAsia="zh-CN"/>
        </w:rPr>
        <w:tab/>
        <w:t>包号：</w:t>
      </w:r>
    </w:p>
    <w:tbl>
      <w:tblPr>
        <w:tblStyle w:val="TableNormal"/>
        <w:tblW w:w="9839"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1550"/>
        <w:gridCol w:w="1191"/>
        <w:gridCol w:w="2340"/>
        <w:gridCol w:w="1155"/>
        <w:gridCol w:w="924"/>
        <w:gridCol w:w="924"/>
        <w:gridCol w:w="924"/>
      </w:tblGrid>
      <w:tr w:rsidR="009959C9">
        <w:trPr>
          <w:trHeight w:val="620"/>
        </w:trPr>
        <w:tc>
          <w:tcPr>
            <w:tcW w:w="831" w:type="dxa"/>
          </w:tcPr>
          <w:p w:rsidR="009959C9" w:rsidRDefault="005C1EB2">
            <w:pPr>
              <w:pStyle w:val="TableParagraph"/>
              <w:spacing w:before="155"/>
              <w:ind w:left="155" w:right="146"/>
              <w:jc w:val="center"/>
              <w:rPr>
                <w:sz w:val="24"/>
              </w:rPr>
            </w:pPr>
            <w:proofErr w:type="spellStart"/>
            <w:r>
              <w:rPr>
                <w:sz w:val="24"/>
              </w:rPr>
              <w:t>序号</w:t>
            </w:r>
            <w:proofErr w:type="spellEnd"/>
          </w:p>
        </w:tc>
        <w:tc>
          <w:tcPr>
            <w:tcW w:w="1550" w:type="dxa"/>
          </w:tcPr>
          <w:p w:rsidR="009959C9" w:rsidRDefault="005C1EB2">
            <w:pPr>
              <w:pStyle w:val="TableParagraph"/>
              <w:spacing w:before="155"/>
              <w:ind w:left="274" w:right="265"/>
              <w:jc w:val="center"/>
              <w:rPr>
                <w:sz w:val="24"/>
              </w:rPr>
            </w:pPr>
            <w:proofErr w:type="spellStart"/>
            <w:r>
              <w:rPr>
                <w:sz w:val="24"/>
              </w:rPr>
              <w:t>货物名称</w:t>
            </w:r>
            <w:proofErr w:type="spellEnd"/>
          </w:p>
        </w:tc>
        <w:tc>
          <w:tcPr>
            <w:tcW w:w="1191" w:type="dxa"/>
          </w:tcPr>
          <w:p w:rsidR="009959C9" w:rsidRDefault="005C1EB2">
            <w:pPr>
              <w:pStyle w:val="TableParagraph"/>
              <w:spacing w:before="155"/>
              <w:ind w:left="355"/>
              <w:rPr>
                <w:sz w:val="24"/>
              </w:rPr>
            </w:pPr>
            <w:proofErr w:type="spellStart"/>
            <w:r>
              <w:rPr>
                <w:sz w:val="24"/>
              </w:rPr>
              <w:t>型号</w:t>
            </w:r>
            <w:proofErr w:type="spellEnd"/>
          </w:p>
        </w:tc>
        <w:tc>
          <w:tcPr>
            <w:tcW w:w="2340" w:type="dxa"/>
          </w:tcPr>
          <w:p w:rsidR="009959C9" w:rsidRDefault="005C1EB2">
            <w:pPr>
              <w:pStyle w:val="TableParagraph"/>
              <w:spacing w:before="155"/>
              <w:ind w:left="450"/>
              <w:rPr>
                <w:sz w:val="24"/>
              </w:rPr>
            </w:pPr>
            <w:proofErr w:type="spellStart"/>
            <w:r>
              <w:rPr>
                <w:sz w:val="24"/>
              </w:rPr>
              <w:t>主要技术参数</w:t>
            </w:r>
            <w:proofErr w:type="spellEnd"/>
          </w:p>
        </w:tc>
        <w:tc>
          <w:tcPr>
            <w:tcW w:w="1155" w:type="dxa"/>
          </w:tcPr>
          <w:p w:rsidR="009959C9" w:rsidRDefault="005C1EB2">
            <w:pPr>
              <w:pStyle w:val="TableParagraph"/>
              <w:spacing w:before="155"/>
              <w:ind w:left="337"/>
              <w:rPr>
                <w:sz w:val="24"/>
              </w:rPr>
            </w:pPr>
            <w:proofErr w:type="spellStart"/>
            <w:r>
              <w:rPr>
                <w:sz w:val="24"/>
              </w:rPr>
              <w:t>数量</w:t>
            </w:r>
            <w:proofErr w:type="spellEnd"/>
          </w:p>
        </w:tc>
        <w:tc>
          <w:tcPr>
            <w:tcW w:w="924" w:type="dxa"/>
          </w:tcPr>
          <w:p w:rsidR="009959C9" w:rsidRDefault="005C1EB2">
            <w:pPr>
              <w:pStyle w:val="TableParagraph"/>
              <w:spacing w:before="155"/>
              <w:ind w:left="221"/>
              <w:rPr>
                <w:sz w:val="24"/>
              </w:rPr>
            </w:pPr>
            <w:proofErr w:type="spellStart"/>
            <w:r>
              <w:rPr>
                <w:sz w:val="24"/>
              </w:rPr>
              <w:t>单位</w:t>
            </w:r>
            <w:proofErr w:type="spellEnd"/>
          </w:p>
        </w:tc>
        <w:tc>
          <w:tcPr>
            <w:tcW w:w="924" w:type="dxa"/>
          </w:tcPr>
          <w:p w:rsidR="009959C9" w:rsidRDefault="005C1EB2">
            <w:pPr>
              <w:pStyle w:val="TableParagraph"/>
              <w:spacing w:before="155"/>
              <w:ind w:left="221"/>
              <w:rPr>
                <w:sz w:val="24"/>
              </w:rPr>
            </w:pPr>
            <w:proofErr w:type="spellStart"/>
            <w:r>
              <w:rPr>
                <w:sz w:val="24"/>
              </w:rPr>
              <w:t>品牌</w:t>
            </w:r>
            <w:proofErr w:type="spellEnd"/>
          </w:p>
        </w:tc>
        <w:tc>
          <w:tcPr>
            <w:tcW w:w="924" w:type="dxa"/>
          </w:tcPr>
          <w:p w:rsidR="009959C9" w:rsidRDefault="005C1EB2">
            <w:pPr>
              <w:pStyle w:val="TableParagraph"/>
              <w:spacing w:before="155"/>
              <w:ind w:left="221"/>
              <w:rPr>
                <w:sz w:val="24"/>
              </w:rPr>
            </w:pPr>
            <w:proofErr w:type="spellStart"/>
            <w:r>
              <w:rPr>
                <w:sz w:val="24"/>
              </w:rPr>
              <w:t>产地</w:t>
            </w:r>
            <w:proofErr w:type="spellEnd"/>
          </w:p>
        </w:tc>
      </w:tr>
      <w:tr w:rsidR="009959C9">
        <w:trPr>
          <w:trHeight w:val="620"/>
        </w:trPr>
        <w:tc>
          <w:tcPr>
            <w:tcW w:w="831" w:type="dxa"/>
          </w:tcPr>
          <w:p w:rsidR="009959C9" w:rsidRDefault="009959C9">
            <w:pPr>
              <w:pStyle w:val="TableParagraph"/>
              <w:spacing w:before="8"/>
            </w:pPr>
          </w:p>
          <w:p w:rsidR="009959C9" w:rsidRDefault="005C1EB2">
            <w:pPr>
              <w:pStyle w:val="TableParagraph"/>
              <w:spacing w:before="1"/>
              <w:ind w:left="9"/>
              <w:jc w:val="center"/>
              <w:rPr>
                <w:sz w:val="24"/>
              </w:rPr>
            </w:pPr>
            <w:r>
              <w:rPr>
                <w:sz w:val="24"/>
              </w:rPr>
              <w:t>1</w:t>
            </w:r>
          </w:p>
        </w:tc>
        <w:tc>
          <w:tcPr>
            <w:tcW w:w="1550" w:type="dxa"/>
          </w:tcPr>
          <w:p w:rsidR="009959C9" w:rsidRDefault="009959C9">
            <w:pPr>
              <w:pStyle w:val="TableParagraph"/>
              <w:spacing w:before="8"/>
            </w:pPr>
          </w:p>
          <w:p w:rsidR="009959C9" w:rsidRDefault="005C1EB2">
            <w:pPr>
              <w:pStyle w:val="TableParagraph"/>
              <w:spacing w:before="1"/>
              <w:ind w:left="274" w:right="265"/>
              <w:jc w:val="center"/>
              <w:rPr>
                <w:sz w:val="24"/>
              </w:rPr>
            </w:pPr>
            <w:proofErr w:type="spellStart"/>
            <w:r>
              <w:rPr>
                <w:sz w:val="24"/>
              </w:rPr>
              <w:t>拉链</w:t>
            </w:r>
            <w:proofErr w:type="spellEnd"/>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r w:rsidR="009959C9">
        <w:trPr>
          <w:trHeight w:val="620"/>
        </w:trPr>
        <w:tc>
          <w:tcPr>
            <w:tcW w:w="831" w:type="dxa"/>
          </w:tcPr>
          <w:p w:rsidR="009959C9" w:rsidRDefault="009959C9">
            <w:pPr>
              <w:pStyle w:val="TableParagraph"/>
              <w:spacing w:before="7"/>
            </w:pPr>
          </w:p>
          <w:p w:rsidR="009959C9" w:rsidRDefault="005C1EB2">
            <w:pPr>
              <w:pStyle w:val="TableParagraph"/>
              <w:ind w:left="9"/>
              <w:jc w:val="center"/>
              <w:rPr>
                <w:sz w:val="24"/>
              </w:rPr>
            </w:pPr>
            <w:r>
              <w:rPr>
                <w:sz w:val="24"/>
              </w:rPr>
              <w:t>2</w:t>
            </w:r>
          </w:p>
        </w:tc>
        <w:tc>
          <w:tcPr>
            <w:tcW w:w="1550" w:type="dxa"/>
          </w:tcPr>
          <w:p w:rsidR="009959C9" w:rsidRDefault="009959C9">
            <w:pPr>
              <w:pStyle w:val="TableParagraph"/>
              <w:spacing w:before="7"/>
            </w:pPr>
          </w:p>
          <w:p w:rsidR="009959C9" w:rsidRDefault="005C1EB2">
            <w:pPr>
              <w:pStyle w:val="TableParagraph"/>
              <w:ind w:left="274" w:right="265"/>
              <w:jc w:val="center"/>
              <w:rPr>
                <w:sz w:val="24"/>
              </w:rPr>
            </w:pPr>
            <w:proofErr w:type="spellStart"/>
            <w:r>
              <w:rPr>
                <w:sz w:val="24"/>
              </w:rPr>
              <w:t>松紧带</w:t>
            </w:r>
            <w:proofErr w:type="spellEnd"/>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r w:rsidR="009959C9">
        <w:trPr>
          <w:trHeight w:val="620"/>
        </w:trPr>
        <w:tc>
          <w:tcPr>
            <w:tcW w:w="831" w:type="dxa"/>
          </w:tcPr>
          <w:p w:rsidR="009959C9" w:rsidRDefault="009959C9">
            <w:pPr>
              <w:pStyle w:val="TableParagraph"/>
              <w:spacing w:before="8"/>
            </w:pPr>
          </w:p>
          <w:p w:rsidR="009959C9" w:rsidRDefault="005C1EB2">
            <w:pPr>
              <w:pStyle w:val="TableParagraph"/>
              <w:spacing w:before="1"/>
              <w:ind w:left="9"/>
              <w:jc w:val="center"/>
              <w:rPr>
                <w:sz w:val="24"/>
              </w:rPr>
            </w:pPr>
            <w:r>
              <w:rPr>
                <w:sz w:val="24"/>
              </w:rPr>
              <w:t>3</w:t>
            </w:r>
          </w:p>
        </w:tc>
        <w:tc>
          <w:tcPr>
            <w:tcW w:w="1550" w:type="dxa"/>
          </w:tcPr>
          <w:p w:rsidR="009959C9" w:rsidRDefault="009959C9">
            <w:pPr>
              <w:pStyle w:val="TableParagraph"/>
              <w:spacing w:before="8"/>
            </w:pPr>
          </w:p>
          <w:p w:rsidR="009959C9" w:rsidRDefault="005C1EB2">
            <w:pPr>
              <w:pStyle w:val="TableParagraph"/>
              <w:spacing w:before="1"/>
              <w:ind w:left="9"/>
              <w:jc w:val="center"/>
              <w:rPr>
                <w:sz w:val="24"/>
              </w:rPr>
            </w:pPr>
            <w:r>
              <w:rPr>
                <w:sz w:val="24"/>
              </w:rPr>
              <w:t>…</w:t>
            </w:r>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r w:rsidR="009959C9">
        <w:trPr>
          <w:trHeight w:val="620"/>
        </w:trPr>
        <w:tc>
          <w:tcPr>
            <w:tcW w:w="831" w:type="dxa"/>
          </w:tcPr>
          <w:p w:rsidR="009959C9" w:rsidRDefault="009959C9">
            <w:pPr>
              <w:pStyle w:val="TableParagraph"/>
              <w:spacing w:before="7"/>
            </w:pPr>
          </w:p>
          <w:p w:rsidR="009959C9" w:rsidRDefault="005C1EB2">
            <w:pPr>
              <w:pStyle w:val="TableParagraph"/>
              <w:ind w:left="9"/>
              <w:jc w:val="center"/>
              <w:rPr>
                <w:sz w:val="24"/>
              </w:rPr>
            </w:pPr>
            <w:r>
              <w:rPr>
                <w:sz w:val="24"/>
              </w:rPr>
              <w:t>4</w:t>
            </w:r>
          </w:p>
        </w:tc>
        <w:tc>
          <w:tcPr>
            <w:tcW w:w="1550" w:type="dxa"/>
          </w:tcPr>
          <w:p w:rsidR="009959C9" w:rsidRDefault="009959C9">
            <w:pPr>
              <w:pStyle w:val="TableParagraph"/>
              <w:rPr>
                <w:rFonts w:ascii="Times New Roman"/>
                <w:sz w:val="24"/>
              </w:rPr>
            </w:pPr>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r w:rsidR="009959C9">
        <w:trPr>
          <w:trHeight w:val="620"/>
        </w:trPr>
        <w:tc>
          <w:tcPr>
            <w:tcW w:w="831" w:type="dxa"/>
          </w:tcPr>
          <w:p w:rsidR="009959C9" w:rsidRDefault="009959C9">
            <w:pPr>
              <w:pStyle w:val="TableParagraph"/>
              <w:spacing w:before="8"/>
            </w:pPr>
          </w:p>
          <w:p w:rsidR="009959C9" w:rsidRDefault="005C1EB2">
            <w:pPr>
              <w:pStyle w:val="TableParagraph"/>
              <w:spacing w:before="1"/>
              <w:ind w:left="9"/>
              <w:jc w:val="center"/>
              <w:rPr>
                <w:sz w:val="24"/>
              </w:rPr>
            </w:pPr>
            <w:r>
              <w:rPr>
                <w:sz w:val="24"/>
              </w:rPr>
              <w:t>5</w:t>
            </w:r>
          </w:p>
        </w:tc>
        <w:tc>
          <w:tcPr>
            <w:tcW w:w="1550" w:type="dxa"/>
          </w:tcPr>
          <w:p w:rsidR="009959C9" w:rsidRDefault="009959C9">
            <w:pPr>
              <w:pStyle w:val="TableParagraph"/>
              <w:rPr>
                <w:rFonts w:ascii="Times New Roman"/>
                <w:sz w:val="24"/>
              </w:rPr>
            </w:pPr>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r w:rsidR="009959C9">
        <w:trPr>
          <w:trHeight w:val="620"/>
        </w:trPr>
        <w:tc>
          <w:tcPr>
            <w:tcW w:w="831" w:type="dxa"/>
          </w:tcPr>
          <w:p w:rsidR="009959C9" w:rsidRDefault="009959C9">
            <w:pPr>
              <w:pStyle w:val="TableParagraph"/>
              <w:spacing w:before="7"/>
            </w:pPr>
          </w:p>
          <w:p w:rsidR="009959C9" w:rsidRDefault="005C1EB2">
            <w:pPr>
              <w:pStyle w:val="TableParagraph"/>
              <w:ind w:left="9"/>
              <w:jc w:val="center"/>
              <w:rPr>
                <w:sz w:val="24"/>
              </w:rPr>
            </w:pPr>
            <w:r>
              <w:rPr>
                <w:sz w:val="24"/>
              </w:rPr>
              <w:t>…</w:t>
            </w:r>
          </w:p>
        </w:tc>
        <w:tc>
          <w:tcPr>
            <w:tcW w:w="1550" w:type="dxa"/>
          </w:tcPr>
          <w:p w:rsidR="009959C9" w:rsidRDefault="009959C9">
            <w:pPr>
              <w:pStyle w:val="TableParagraph"/>
              <w:rPr>
                <w:rFonts w:ascii="Times New Roman"/>
                <w:sz w:val="24"/>
              </w:rPr>
            </w:pPr>
          </w:p>
        </w:tc>
        <w:tc>
          <w:tcPr>
            <w:tcW w:w="1191" w:type="dxa"/>
          </w:tcPr>
          <w:p w:rsidR="009959C9" w:rsidRDefault="009959C9">
            <w:pPr>
              <w:pStyle w:val="TableParagraph"/>
              <w:rPr>
                <w:rFonts w:ascii="Times New Roman"/>
                <w:sz w:val="24"/>
              </w:rPr>
            </w:pPr>
          </w:p>
        </w:tc>
        <w:tc>
          <w:tcPr>
            <w:tcW w:w="2340" w:type="dxa"/>
          </w:tcPr>
          <w:p w:rsidR="009959C9" w:rsidRDefault="009959C9">
            <w:pPr>
              <w:pStyle w:val="TableParagraph"/>
              <w:rPr>
                <w:rFonts w:ascii="Times New Roman"/>
                <w:sz w:val="24"/>
              </w:rPr>
            </w:pPr>
          </w:p>
        </w:tc>
        <w:tc>
          <w:tcPr>
            <w:tcW w:w="1155"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c>
          <w:tcPr>
            <w:tcW w:w="924" w:type="dxa"/>
          </w:tcPr>
          <w:p w:rsidR="009959C9" w:rsidRDefault="009959C9">
            <w:pPr>
              <w:pStyle w:val="TableParagraph"/>
              <w:rPr>
                <w:rFonts w:ascii="Times New Roman"/>
                <w:sz w:val="24"/>
              </w:rPr>
            </w:pPr>
          </w:p>
        </w:tc>
      </w:tr>
    </w:tbl>
    <w:p w:rsidR="009959C9" w:rsidRDefault="009959C9">
      <w:pPr>
        <w:pStyle w:val="a3"/>
        <w:spacing w:before="9"/>
        <w:rPr>
          <w:sz w:val="22"/>
        </w:rPr>
      </w:pPr>
    </w:p>
    <w:p w:rsidR="009959C9" w:rsidRDefault="005C1EB2">
      <w:pPr>
        <w:pStyle w:val="a3"/>
        <w:ind w:left="732"/>
        <w:rPr>
          <w:lang w:eastAsia="zh-CN"/>
        </w:rPr>
      </w:pPr>
      <w:r>
        <w:rPr>
          <w:lang w:eastAsia="zh-CN"/>
        </w:rPr>
        <w:t>注：表内容由供应商根据自身实际情况填写。</w:t>
      </w:r>
    </w:p>
    <w:p w:rsidR="009959C9" w:rsidRDefault="009959C9">
      <w:pPr>
        <w:pStyle w:val="a3"/>
        <w:spacing w:before="10"/>
        <w:rPr>
          <w:sz w:val="22"/>
          <w:lang w:eastAsia="zh-CN"/>
        </w:rPr>
      </w:pPr>
    </w:p>
    <w:p w:rsidR="009959C9" w:rsidRDefault="005C1EB2">
      <w:pPr>
        <w:pStyle w:val="a3"/>
        <w:ind w:left="5352"/>
        <w:rPr>
          <w:lang w:eastAsia="zh-CN"/>
        </w:rPr>
      </w:pPr>
      <w:r>
        <w:rPr>
          <w:lang w:eastAsia="zh-CN"/>
        </w:rPr>
        <w:t>供应商：（公章）</w:t>
      </w:r>
    </w:p>
    <w:p w:rsidR="009959C9" w:rsidRDefault="009959C9">
      <w:pPr>
        <w:pStyle w:val="a3"/>
        <w:spacing w:before="11"/>
        <w:rPr>
          <w:sz w:val="22"/>
          <w:lang w:eastAsia="zh-CN"/>
        </w:rPr>
      </w:pPr>
    </w:p>
    <w:p w:rsidR="009959C9" w:rsidRDefault="005C1EB2">
      <w:pPr>
        <w:pStyle w:val="a3"/>
        <w:tabs>
          <w:tab w:val="left" w:pos="7152"/>
          <w:tab w:val="left" w:pos="8112"/>
          <w:tab w:val="left" w:pos="8952"/>
        </w:tabs>
        <w:spacing w:line="468" w:lineRule="auto"/>
        <w:ind w:left="5352" w:right="135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pStyle w:val="2"/>
        <w:ind w:left="96"/>
        <w:rPr>
          <w:w w:val="95"/>
          <w:lang w:eastAsia="zh-CN"/>
        </w:rPr>
      </w:pPr>
      <w:r>
        <w:rPr>
          <w:rFonts w:hint="eastAsia"/>
          <w:w w:val="95"/>
          <w:lang w:eastAsia="zh-CN"/>
        </w:rPr>
        <w:lastRenderedPageBreak/>
        <w:t>四、校服款式图（夏装和秋装各20款</w:t>
      </w:r>
      <w:r w:rsidR="0019383D">
        <w:rPr>
          <w:rFonts w:hint="eastAsia"/>
          <w:w w:val="95"/>
          <w:lang w:eastAsia="zh-CN"/>
        </w:rPr>
        <w:t>,不区分初高中</w:t>
      </w:r>
      <w:r>
        <w:rPr>
          <w:rFonts w:hint="eastAsia"/>
          <w:w w:val="95"/>
          <w:lang w:eastAsia="zh-CN"/>
        </w:rPr>
        <w:t>）</w:t>
      </w:r>
    </w:p>
    <w:p w:rsidR="009959C9" w:rsidRDefault="009959C9">
      <w:pPr>
        <w:pStyle w:val="2"/>
        <w:ind w:left="96"/>
        <w:rPr>
          <w:w w:val="95"/>
          <w:lang w:eastAsia="zh-CN"/>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注：</w:t>
      </w:r>
      <w:r>
        <w:rPr>
          <w:rFonts w:ascii="仿宋_GB2312" w:eastAsia="仿宋_GB2312"/>
          <w:sz w:val="28"/>
          <w:szCs w:val="28"/>
        </w:rPr>
        <w:t>技术响应偏离表</w:t>
      </w:r>
      <w:r>
        <w:rPr>
          <w:rFonts w:ascii="仿宋_GB2312" w:eastAsia="仿宋_GB2312" w:hint="eastAsia"/>
          <w:sz w:val="28"/>
          <w:szCs w:val="28"/>
        </w:rPr>
        <w:t>、商务响应偏离表、</w:t>
      </w:r>
      <w:r>
        <w:rPr>
          <w:rFonts w:ascii="仿宋_GB2312" w:eastAsia="仿宋_GB2312"/>
          <w:sz w:val="28"/>
          <w:szCs w:val="28"/>
        </w:rPr>
        <w:t>重要附件一览表</w:t>
      </w:r>
      <w:r>
        <w:rPr>
          <w:rFonts w:ascii="仿宋_GB2312" w:eastAsia="仿宋_GB2312" w:hint="eastAsia"/>
          <w:sz w:val="28"/>
          <w:szCs w:val="28"/>
        </w:rPr>
        <w:t>、校服款式图各一份报名时提交。</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rsidP="0075143E">
      <w:pPr>
        <w:ind w:firstLineChars="200" w:firstLine="536"/>
        <w:jc w:val="center"/>
        <w:rPr>
          <w:rFonts w:ascii="仿宋" w:eastAsia="仿宋" w:hAnsi="仿宋" w:cs="仿宋"/>
          <w:b/>
          <w:bCs/>
          <w:w w:val="95"/>
          <w:kern w:val="0"/>
          <w:sz w:val="28"/>
          <w:szCs w:val="28"/>
        </w:rPr>
      </w:pPr>
      <w:r>
        <w:rPr>
          <w:rFonts w:ascii="仿宋" w:eastAsia="仿宋" w:hAnsi="仿宋" w:cs="仿宋" w:hint="eastAsia"/>
          <w:b/>
          <w:bCs/>
          <w:w w:val="95"/>
          <w:kern w:val="0"/>
          <w:sz w:val="28"/>
          <w:szCs w:val="28"/>
        </w:rPr>
        <w:t>五、报价一览表</w:t>
      </w:r>
    </w:p>
    <w:p w:rsidR="009959C9" w:rsidRDefault="009959C9">
      <w:pPr>
        <w:ind w:firstLineChars="200" w:firstLine="560"/>
        <w:rPr>
          <w:rFonts w:ascii="仿宋_GB2312" w:eastAsia="仿宋_GB2312"/>
          <w:sz w:val="28"/>
          <w:szCs w:val="28"/>
        </w:rPr>
      </w:pPr>
    </w:p>
    <w:tbl>
      <w:tblPr>
        <w:tblStyle w:val="TableNormal"/>
        <w:tblW w:w="83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215"/>
        <w:gridCol w:w="4211"/>
      </w:tblGrid>
      <w:tr w:rsidR="009959C9">
        <w:trPr>
          <w:trHeight w:val="707"/>
        </w:trPr>
        <w:tc>
          <w:tcPr>
            <w:tcW w:w="8363" w:type="dxa"/>
            <w:gridSpan w:val="3"/>
          </w:tcPr>
          <w:p w:rsidR="009959C9" w:rsidRDefault="009959C9">
            <w:pPr>
              <w:pStyle w:val="TableParagraph"/>
              <w:spacing w:before="12"/>
              <w:rPr>
                <w:sz w:val="26"/>
                <w:lang w:eastAsia="zh-CN"/>
              </w:rPr>
            </w:pPr>
          </w:p>
          <w:p w:rsidR="009959C9" w:rsidRDefault="005C1EB2">
            <w:pPr>
              <w:pStyle w:val="TableParagraph"/>
              <w:ind w:left="106"/>
              <w:rPr>
                <w:sz w:val="24"/>
              </w:rPr>
            </w:pPr>
            <w:proofErr w:type="spellStart"/>
            <w:r>
              <w:rPr>
                <w:sz w:val="24"/>
              </w:rPr>
              <w:t>供应商名称</w:t>
            </w:r>
            <w:proofErr w:type="spellEnd"/>
            <w:r>
              <w:rPr>
                <w:sz w:val="24"/>
              </w:rPr>
              <w:t>：</w:t>
            </w:r>
          </w:p>
        </w:tc>
      </w:tr>
      <w:tr w:rsidR="009959C9">
        <w:trPr>
          <w:trHeight w:val="1200"/>
        </w:trPr>
        <w:tc>
          <w:tcPr>
            <w:tcW w:w="4152" w:type="dxa"/>
            <w:gridSpan w:val="2"/>
          </w:tcPr>
          <w:p w:rsidR="009959C9" w:rsidRDefault="009959C9">
            <w:pPr>
              <w:pStyle w:val="TableParagraph"/>
              <w:rPr>
                <w:sz w:val="24"/>
              </w:rPr>
            </w:pPr>
          </w:p>
          <w:p w:rsidR="009959C9" w:rsidRDefault="009959C9">
            <w:pPr>
              <w:pStyle w:val="TableParagraph"/>
            </w:pPr>
          </w:p>
          <w:p w:rsidR="009959C9" w:rsidRDefault="005C1EB2">
            <w:pPr>
              <w:pStyle w:val="TableParagraph"/>
              <w:ind w:left="1169" w:right="1161"/>
              <w:jc w:val="center"/>
              <w:rPr>
                <w:sz w:val="24"/>
              </w:rPr>
            </w:pPr>
            <w:proofErr w:type="spellStart"/>
            <w:r>
              <w:rPr>
                <w:sz w:val="24"/>
              </w:rPr>
              <w:t>投标报价</w:t>
            </w:r>
            <w:proofErr w:type="spellEnd"/>
          </w:p>
        </w:tc>
        <w:tc>
          <w:tcPr>
            <w:tcW w:w="4211" w:type="dxa"/>
          </w:tcPr>
          <w:p w:rsidR="009959C9" w:rsidRDefault="009959C9">
            <w:pPr>
              <w:pStyle w:val="TableParagraph"/>
              <w:spacing w:before="8"/>
              <w:rPr>
                <w:lang w:eastAsia="zh-CN"/>
              </w:rPr>
            </w:pPr>
          </w:p>
          <w:p w:rsidR="009959C9" w:rsidRDefault="005C1EB2">
            <w:pPr>
              <w:pStyle w:val="TableParagraph"/>
              <w:tabs>
                <w:tab w:val="left" w:pos="4319"/>
              </w:tabs>
              <w:ind w:left="107"/>
              <w:rPr>
                <w:sz w:val="24"/>
                <w:lang w:eastAsia="zh-CN"/>
              </w:rPr>
            </w:pPr>
            <w:r>
              <w:rPr>
                <w:sz w:val="24"/>
                <w:lang w:eastAsia="zh-CN"/>
              </w:rPr>
              <w:t>大写：</w:t>
            </w:r>
            <w:r>
              <w:rPr>
                <w:rFonts w:ascii="Arial" w:eastAsia="Arial" w:hAnsi="Arial"/>
                <w:sz w:val="24"/>
                <w:lang w:eastAsia="zh-CN"/>
              </w:rPr>
              <w:t>¥</w:t>
            </w:r>
            <w:r>
              <w:rPr>
                <w:rFonts w:ascii="Arial" w:eastAsia="Arial" w:hAnsi="Arial"/>
                <w:sz w:val="24"/>
                <w:lang w:eastAsia="zh-CN"/>
              </w:rPr>
              <w:tab/>
            </w:r>
            <w:r>
              <w:rPr>
                <w:sz w:val="24"/>
                <w:lang w:eastAsia="zh-CN"/>
              </w:rPr>
              <w:t>元</w:t>
            </w:r>
          </w:p>
          <w:p w:rsidR="009959C9" w:rsidRDefault="009959C9">
            <w:pPr>
              <w:pStyle w:val="TableParagraph"/>
              <w:spacing w:before="10"/>
              <w:rPr>
                <w:lang w:eastAsia="zh-CN"/>
              </w:rPr>
            </w:pPr>
          </w:p>
          <w:p w:rsidR="009959C9" w:rsidRDefault="005C1EB2">
            <w:pPr>
              <w:pStyle w:val="TableParagraph"/>
              <w:tabs>
                <w:tab w:val="left" w:pos="4319"/>
              </w:tabs>
              <w:spacing w:line="290" w:lineRule="exact"/>
              <w:ind w:left="107"/>
              <w:rPr>
                <w:sz w:val="24"/>
                <w:lang w:eastAsia="zh-CN"/>
              </w:rPr>
            </w:pPr>
            <w:r>
              <w:rPr>
                <w:sz w:val="24"/>
                <w:lang w:eastAsia="zh-CN"/>
              </w:rPr>
              <w:t>小写：</w:t>
            </w:r>
            <w:r>
              <w:rPr>
                <w:rFonts w:ascii="Arial" w:eastAsia="Arial" w:hAnsi="Arial"/>
                <w:sz w:val="24"/>
                <w:lang w:eastAsia="zh-CN"/>
              </w:rPr>
              <w:t>¥</w:t>
            </w:r>
            <w:r>
              <w:rPr>
                <w:rFonts w:ascii="Arial" w:eastAsia="Arial" w:hAnsi="Arial"/>
                <w:sz w:val="24"/>
                <w:lang w:eastAsia="zh-CN"/>
              </w:rPr>
              <w:tab/>
            </w:r>
            <w:r>
              <w:rPr>
                <w:sz w:val="24"/>
                <w:lang w:eastAsia="zh-CN"/>
              </w:rPr>
              <w:t>元</w:t>
            </w:r>
          </w:p>
        </w:tc>
      </w:tr>
      <w:tr w:rsidR="009959C9">
        <w:trPr>
          <w:trHeight w:val="600"/>
        </w:trPr>
        <w:tc>
          <w:tcPr>
            <w:tcW w:w="1937" w:type="dxa"/>
            <w:vMerge w:val="restart"/>
          </w:tcPr>
          <w:p w:rsidR="009959C9" w:rsidRDefault="009959C9">
            <w:pPr>
              <w:pStyle w:val="TableParagraph"/>
              <w:spacing w:before="9"/>
              <w:rPr>
                <w:lang w:eastAsia="zh-CN"/>
              </w:rPr>
            </w:pPr>
          </w:p>
          <w:p w:rsidR="009959C9" w:rsidRDefault="005C1EB2">
            <w:pPr>
              <w:pStyle w:val="TableParagraph"/>
              <w:spacing w:line="468" w:lineRule="auto"/>
              <w:ind w:left="440" w:right="192" w:hanging="240"/>
              <w:rPr>
                <w:sz w:val="24"/>
              </w:rPr>
            </w:pPr>
            <w:proofErr w:type="spellStart"/>
            <w:r>
              <w:rPr>
                <w:spacing w:val="-2"/>
                <w:sz w:val="24"/>
              </w:rPr>
              <w:t>综合单</w:t>
            </w:r>
            <w:r>
              <w:rPr>
                <w:sz w:val="24"/>
              </w:rPr>
              <w:t>价</w:t>
            </w:r>
            <w:proofErr w:type="spellEnd"/>
          </w:p>
        </w:tc>
        <w:tc>
          <w:tcPr>
            <w:tcW w:w="2215" w:type="dxa"/>
          </w:tcPr>
          <w:p w:rsidR="009959C9" w:rsidRDefault="009959C9">
            <w:pPr>
              <w:pStyle w:val="TableParagraph"/>
              <w:spacing w:before="10"/>
            </w:pPr>
          </w:p>
          <w:p w:rsidR="009959C9" w:rsidRDefault="005C1EB2">
            <w:pPr>
              <w:pStyle w:val="TableParagraph"/>
              <w:spacing w:line="288" w:lineRule="exact"/>
              <w:ind w:left="485" w:right="479"/>
              <w:jc w:val="center"/>
              <w:rPr>
                <w:sz w:val="24"/>
              </w:rPr>
            </w:pPr>
            <w:proofErr w:type="spellStart"/>
            <w:r>
              <w:rPr>
                <w:sz w:val="24"/>
              </w:rPr>
              <w:t>夏装</w:t>
            </w:r>
            <w:proofErr w:type="spellEnd"/>
          </w:p>
        </w:tc>
        <w:tc>
          <w:tcPr>
            <w:tcW w:w="4211" w:type="dxa"/>
          </w:tcPr>
          <w:p w:rsidR="009959C9" w:rsidRDefault="009959C9">
            <w:pPr>
              <w:pStyle w:val="TableParagraph"/>
              <w:spacing w:before="10"/>
            </w:pPr>
          </w:p>
          <w:p w:rsidR="009959C9" w:rsidRDefault="005C1EB2">
            <w:pPr>
              <w:pStyle w:val="TableParagraph"/>
              <w:spacing w:line="288" w:lineRule="exact"/>
              <w:ind w:right="3175"/>
              <w:jc w:val="right"/>
              <w:rPr>
                <w:sz w:val="24"/>
              </w:rPr>
            </w:pPr>
            <w:r>
              <w:rPr>
                <w:sz w:val="24"/>
              </w:rPr>
              <w:t>元/套</w:t>
            </w:r>
          </w:p>
        </w:tc>
      </w:tr>
      <w:tr w:rsidR="009959C9">
        <w:trPr>
          <w:trHeight w:val="600"/>
        </w:trPr>
        <w:tc>
          <w:tcPr>
            <w:tcW w:w="1937" w:type="dxa"/>
            <w:vMerge/>
            <w:tcBorders>
              <w:top w:val="nil"/>
            </w:tcBorders>
          </w:tcPr>
          <w:p w:rsidR="009959C9" w:rsidRDefault="009959C9">
            <w:pPr>
              <w:rPr>
                <w:kern w:val="0"/>
                <w:sz w:val="2"/>
                <w:szCs w:val="2"/>
              </w:rPr>
            </w:pPr>
          </w:p>
        </w:tc>
        <w:tc>
          <w:tcPr>
            <w:tcW w:w="2215" w:type="dxa"/>
          </w:tcPr>
          <w:p w:rsidR="009959C9" w:rsidRDefault="009959C9">
            <w:pPr>
              <w:pStyle w:val="TableParagraph"/>
              <w:spacing w:before="9"/>
            </w:pPr>
          </w:p>
          <w:p w:rsidR="009959C9" w:rsidRDefault="005C1EB2">
            <w:pPr>
              <w:pStyle w:val="TableParagraph"/>
              <w:spacing w:line="288" w:lineRule="exact"/>
              <w:ind w:left="485" w:right="479"/>
              <w:jc w:val="center"/>
              <w:rPr>
                <w:sz w:val="24"/>
              </w:rPr>
            </w:pPr>
            <w:r>
              <w:rPr>
                <w:sz w:val="24"/>
              </w:rPr>
              <w:t>秋</w:t>
            </w:r>
            <w:r>
              <w:rPr>
                <w:rFonts w:hint="eastAsia"/>
                <w:sz w:val="24"/>
                <w:lang w:eastAsia="zh-CN"/>
              </w:rPr>
              <w:t>冬</w:t>
            </w:r>
            <w:r>
              <w:rPr>
                <w:sz w:val="24"/>
              </w:rPr>
              <w:t>装</w:t>
            </w:r>
          </w:p>
        </w:tc>
        <w:tc>
          <w:tcPr>
            <w:tcW w:w="4211" w:type="dxa"/>
          </w:tcPr>
          <w:p w:rsidR="009959C9" w:rsidRDefault="009959C9">
            <w:pPr>
              <w:pStyle w:val="TableParagraph"/>
              <w:spacing w:before="9"/>
            </w:pPr>
          </w:p>
          <w:p w:rsidR="009959C9" w:rsidRDefault="005C1EB2">
            <w:pPr>
              <w:pStyle w:val="TableParagraph"/>
              <w:spacing w:line="288" w:lineRule="exact"/>
              <w:ind w:right="3175"/>
              <w:jc w:val="right"/>
              <w:rPr>
                <w:sz w:val="24"/>
              </w:rPr>
            </w:pPr>
            <w:r>
              <w:rPr>
                <w:sz w:val="24"/>
              </w:rPr>
              <w:t>元/套</w:t>
            </w:r>
          </w:p>
        </w:tc>
      </w:tr>
      <w:tr w:rsidR="009959C9">
        <w:trPr>
          <w:trHeight w:val="668"/>
        </w:trPr>
        <w:tc>
          <w:tcPr>
            <w:tcW w:w="4152" w:type="dxa"/>
            <w:gridSpan w:val="2"/>
          </w:tcPr>
          <w:p w:rsidR="009959C9" w:rsidRDefault="009959C9">
            <w:pPr>
              <w:pStyle w:val="TableParagraph"/>
              <w:spacing w:before="3"/>
              <w:rPr>
                <w:sz w:val="25"/>
              </w:rPr>
            </w:pPr>
          </w:p>
          <w:p w:rsidR="009959C9" w:rsidRDefault="005C1EB2">
            <w:pPr>
              <w:pStyle w:val="TableParagraph"/>
              <w:spacing w:before="1"/>
              <w:ind w:left="1169" w:right="1161"/>
              <w:jc w:val="center"/>
              <w:rPr>
                <w:sz w:val="24"/>
              </w:rPr>
            </w:pPr>
            <w:proofErr w:type="spellStart"/>
            <w:r>
              <w:rPr>
                <w:sz w:val="24"/>
              </w:rPr>
              <w:t>质保期</w:t>
            </w:r>
            <w:proofErr w:type="spellEnd"/>
          </w:p>
        </w:tc>
        <w:tc>
          <w:tcPr>
            <w:tcW w:w="4211" w:type="dxa"/>
          </w:tcPr>
          <w:p w:rsidR="009959C9" w:rsidRDefault="009959C9">
            <w:pPr>
              <w:pStyle w:val="TableParagraph"/>
              <w:spacing w:before="3"/>
              <w:rPr>
                <w:sz w:val="25"/>
              </w:rPr>
            </w:pPr>
          </w:p>
          <w:p w:rsidR="009959C9" w:rsidRDefault="005C1EB2">
            <w:pPr>
              <w:pStyle w:val="TableParagraph"/>
              <w:spacing w:before="1"/>
              <w:ind w:left="587"/>
              <w:rPr>
                <w:sz w:val="24"/>
              </w:rPr>
            </w:pPr>
            <w:r>
              <w:rPr>
                <w:sz w:val="24"/>
              </w:rPr>
              <w:t>年</w:t>
            </w:r>
          </w:p>
        </w:tc>
      </w:tr>
      <w:tr w:rsidR="009959C9">
        <w:trPr>
          <w:trHeight w:val="596"/>
        </w:trPr>
        <w:tc>
          <w:tcPr>
            <w:tcW w:w="4152" w:type="dxa"/>
            <w:gridSpan w:val="2"/>
          </w:tcPr>
          <w:p w:rsidR="009959C9" w:rsidRDefault="009959C9">
            <w:pPr>
              <w:pStyle w:val="TableParagraph"/>
              <w:spacing w:before="2"/>
              <w:rPr>
                <w:lang w:eastAsia="zh-CN"/>
              </w:rPr>
            </w:pPr>
          </w:p>
          <w:p w:rsidR="009959C9" w:rsidRDefault="005C1EB2">
            <w:pPr>
              <w:pStyle w:val="TableParagraph"/>
              <w:spacing w:line="293" w:lineRule="exact"/>
              <w:ind w:left="56"/>
              <w:rPr>
                <w:sz w:val="24"/>
              </w:rPr>
            </w:pPr>
            <w:proofErr w:type="spellStart"/>
            <w:r>
              <w:rPr>
                <w:sz w:val="24"/>
              </w:rPr>
              <w:t>其他补充或优惠条件</w:t>
            </w:r>
            <w:proofErr w:type="spellEnd"/>
          </w:p>
        </w:tc>
        <w:tc>
          <w:tcPr>
            <w:tcW w:w="4211" w:type="dxa"/>
          </w:tcPr>
          <w:p w:rsidR="009959C9" w:rsidRDefault="009959C9">
            <w:pPr>
              <w:pStyle w:val="TableParagraph"/>
              <w:rPr>
                <w:rFonts w:ascii="Times New Roman"/>
              </w:rPr>
            </w:pPr>
          </w:p>
        </w:tc>
      </w:tr>
      <w:tr w:rsidR="009959C9">
        <w:trPr>
          <w:trHeight w:val="1200"/>
        </w:trPr>
        <w:tc>
          <w:tcPr>
            <w:tcW w:w="4152" w:type="dxa"/>
            <w:gridSpan w:val="2"/>
          </w:tcPr>
          <w:p w:rsidR="009959C9" w:rsidRDefault="005C1EB2">
            <w:pPr>
              <w:pStyle w:val="TableParagraph"/>
              <w:spacing w:before="11" w:line="600" w:lineRule="exact"/>
              <w:ind w:left="106" w:right="96"/>
              <w:rPr>
                <w:sz w:val="24"/>
                <w:lang w:eastAsia="zh-CN"/>
              </w:rPr>
            </w:pPr>
            <w:r>
              <w:rPr>
                <w:spacing w:val="-20"/>
                <w:sz w:val="24"/>
                <w:lang w:eastAsia="zh-CN"/>
              </w:rPr>
              <w:t>授权代表</w:t>
            </w:r>
            <w:r>
              <w:rPr>
                <w:spacing w:val="-1"/>
                <w:sz w:val="24"/>
                <w:lang w:eastAsia="zh-CN"/>
              </w:rPr>
              <w:t>（法人</w:t>
            </w:r>
            <w:r>
              <w:rPr>
                <w:spacing w:val="-77"/>
                <w:sz w:val="24"/>
                <w:lang w:eastAsia="zh-CN"/>
              </w:rPr>
              <w:t>）</w:t>
            </w:r>
            <w:r>
              <w:rPr>
                <w:spacing w:val="-20"/>
                <w:sz w:val="24"/>
                <w:lang w:eastAsia="zh-CN"/>
              </w:rPr>
              <w:t>现场确认</w:t>
            </w:r>
            <w:r>
              <w:rPr>
                <w:sz w:val="24"/>
                <w:lang w:eastAsia="zh-CN"/>
              </w:rPr>
              <w:t>（签字）：</w:t>
            </w:r>
          </w:p>
        </w:tc>
        <w:tc>
          <w:tcPr>
            <w:tcW w:w="4211" w:type="dxa"/>
          </w:tcPr>
          <w:p w:rsidR="009959C9" w:rsidRDefault="009959C9">
            <w:pPr>
              <w:pStyle w:val="TableParagraph"/>
              <w:rPr>
                <w:rFonts w:ascii="Times New Roman"/>
                <w:lang w:eastAsia="zh-CN"/>
              </w:rPr>
            </w:pPr>
          </w:p>
        </w:tc>
      </w:tr>
    </w:tbl>
    <w:p w:rsidR="009959C9" w:rsidRDefault="005C1EB2">
      <w:pPr>
        <w:pStyle w:val="a3"/>
        <w:ind w:left="4512"/>
        <w:rPr>
          <w:lang w:eastAsia="zh-CN"/>
        </w:rPr>
      </w:pPr>
      <w:r>
        <w:rPr>
          <w:lang w:eastAsia="zh-CN"/>
        </w:rPr>
        <w:t>供应商：（公章）</w:t>
      </w:r>
    </w:p>
    <w:p w:rsidR="009959C9" w:rsidRDefault="009959C9">
      <w:pPr>
        <w:pStyle w:val="a3"/>
        <w:spacing w:before="11"/>
        <w:rPr>
          <w:sz w:val="22"/>
          <w:lang w:eastAsia="zh-CN"/>
        </w:rPr>
      </w:pPr>
    </w:p>
    <w:p w:rsidR="009959C9" w:rsidRDefault="005C1EB2">
      <w:pPr>
        <w:pStyle w:val="a3"/>
        <w:tabs>
          <w:tab w:val="left" w:pos="6312"/>
          <w:tab w:val="left" w:pos="7272"/>
          <w:tab w:val="left" w:pos="8112"/>
        </w:tabs>
        <w:spacing w:line="468" w:lineRule="auto"/>
        <w:ind w:left="4512" w:right="219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rsidP="0075143E">
      <w:pPr>
        <w:ind w:firstLineChars="200" w:firstLine="536"/>
        <w:jc w:val="center"/>
        <w:rPr>
          <w:rFonts w:ascii="仿宋" w:eastAsia="仿宋" w:hAnsi="仿宋" w:cs="仿宋"/>
          <w:b/>
          <w:bCs/>
          <w:w w:val="95"/>
          <w:kern w:val="0"/>
          <w:sz w:val="28"/>
          <w:szCs w:val="28"/>
        </w:rPr>
      </w:pPr>
      <w:r>
        <w:rPr>
          <w:rFonts w:ascii="仿宋" w:eastAsia="仿宋" w:hAnsi="仿宋" w:cs="仿宋" w:hint="eastAsia"/>
          <w:b/>
          <w:bCs/>
          <w:w w:val="95"/>
          <w:kern w:val="0"/>
          <w:sz w:val="28"/>
          <w:szCs w:val="28"/>
        </w:rPr>
        <w:t>六、报价明细表</w:t>
      </w:r>
    </w:p>
    <w:p w:rsidR="009959C9" w:rsidRDefault="009959C9">
      <w:pPr>
        <w:ind w:firstLineChars="200" w:firstLine="560"/>
        <w:rPr>
          <w:rFonts w:ascii="仿宋_GB2312" w:eastAsia="仿宋_GB2312"/>
          <w:sz w:val="28"/>
          <w:szCs w:val="28"/>
        </w:rPr>
      </w:pPr>
    </w:p>
    <w:tbl>
      <w:tblPr>
        <w:tblStyle w:val="TableNormal"/>
        <w:tblW w:w="96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208"/>
        <w:gridCol w:w="928"/>
        <w:gridCol w:w="1824"/>
        <w:gridCol w:w="900"/>
        <w:gridCol w:w="720"/>
        <w:gridCol w:w="720"/>
        <w:gridCol w:w="720"/>
        <w:gridCol w:w="812"/>
        <w:gridCol w:w="929"/>
      </w:tblGrid>
      <w:tr w:rsidR="009959C9">
        <w:trPr>
          <w:trHeight w:val="600"/>
        </w:trPr>
        <w:tc>
          <w:tcPr>
            <w:tcW w:w="843" w:type="dxa"/>
          </w:tcPr>
          <w:p w:rsidR="009959C9" w:rsidRDefault="009959C9">
            <w:pPr>
              <w:pStyle w:val="TableParagraph"/>
              <w:spacing w:before="9"/>
              <w:rPr>
                <w:lang w:eastAsia="zh-CN"/>
              </w:rPr>
            </w:pPr>
          </w:p>
          <w:p w:rsidR="009959C9" w:rsidRDefault="005C1EB2">
            <w:pPr>
              <w:pStyle w:val="TableParagraph"/>
              <w:spacing w:before="1" w:line="288" w:lineRule="exact"/>
              <w:ind w:left="160" w:right="152"/>
              <w:jc w:val="center"/>
              <w:rPr>
                <w:sz w:val="24"/>
              </w:rPr>
            </w:pPr>
            <w:proofErr w:type="spellStart"/>
            <w:r>
              <w:rPr>
                <w:sz w:val="24"/>
              </w:rPr>
              <w:t>序号</w:t>
            </w:r>
            <w:proofErr w:type="spellEnd"/>
          </w:p>
        </w:tc>
        <w:tc>
          <w:tcPr>
            <w:tcW w:w="1208" w:type="dxa"/>
          </w:tcPr>
          <w:p w:rsidR="009959C9" w:rsidRDefault="009959C9">
            <w:pPr>
              <w:pStyle w:val="TableParagraph"/>
              <w:spacing w:before="9"/>
            </w:pPr>
          </w:p>
          <w:p w:rsidR="009959C9" w:rsidRDefault="005C1EB2">
            <w:pPr>
              <w:pStyle w:val="TableParagraph"/>
              <w:spacing w:before="1" w:line="288" w:lineRule="exact"/>
              <w:ind w:left="122"/>
              <w:rPr>
                <w:sz w:val="24"/>
              </w:rPr>
            </w:pPr>
            <w:proofErr w:type="spellStart"/>
            <w:r>
              <w:rPr>
                <w:sz w:val="24"/>
              </w:rPr>
              <w:t>货物名称</w:t>
            </w:r>
            <w:proofErr w:type="spellEnd"/>
          </w:p>
        </w:tc>
        <w:tc>
          <w:tcPr>
            <w:tcW w:w="928" w:type="dxa"/>
          </w:tcPr>
          <w:p w:rsidR="009959C9" w:rsidRDefault="009959C9">
            <w:pPr>
              <w:pStyle w:val="TableParagraph"/>
              <w:spacing w:before="9"/>
            </w:pPr>
          </w:p>
          <w:p w:rsidR="009959C9" w:rsidRDefault="005C1EB2">
            <w:pPr>
              <w:pStyle w:val="TableParagraph"/>
              <w:spacing w:before="1" w:line="288" w:lineRule="exact"/>
              <w:ind w:left="222"/>
              <w:rPr>
                <w:sz w:val="24"/>
              </w:rPr>
            </w:pPr>
            <w:proofErr w:type="spellStart"/>
            <w:r>
              <w:rPr>
                <w:sz w:val="24"/>
              </w:rPr>
              <w:t>型号</w:t>
            </w:r>
            <w:proofErr w:type="spellEnd"/>
          </w:p>
        </w:tc>
        <w:tc>
          <w:tcPr>
            <w:tcW w:w="1824" w:type="dxa"/>
          </w:tcPr>
          <w:p w:rsidR="009959C9" w:rsidRDefault="009959C9">
            <w:pPr>
              <w:pStyle w:val="TableParagraph"/>
              <w:spacing w:before="9"/>
            </w:pPr>
          </w:p>
          <w:p w:rsidR="009959C9" w:rsidRDefault="005C1EB2">
            <w:pPr>
              <w:pStyle w:val="TableParagraph"/>
              <w:spacing w:before="1" w:line="288" w:lineRule="exact"/>
              <w:ind w:left="192"/>
              <w:rPr>
                <w:sz w:val="24"/>
              </w:rPr>
            </w:pPr>
            <w:proofErr w:type="spellStart"/>
            <w:r>
              <w:rPr>
                <w:sz w:val="24"/>
              </w:rPr>
              <w:t>主要技术参数</w:t>
            </w:r>
            <w:proofErr w:type="spellEnd"/>
          </w:p>
        </w:tc>
        <w:tc>
          <w:tcPr>
            <w:tcW w:w="900" w:type="dxa"/>
          </w:tcPr>
          <w:p w:rsidR="009959C9" w:rsidRDefault="009959C9">
            <w:pPr>
              <w:pStyle w:val="TableParagraph"/>
              <w:spacing w:before="9"/>
            </w:pPr>
          </w:p>
          <w:p w:rsidR="009959C9" w:rsidRDefault="005C1EB2">
            <w:pPr>
              <w:pStyle w:val="TableParagraph"/>
              <w:spacing w:before="1" w:line="288" w:lineRule="exact"/>
              <w:ind w:left="209"/>
              <w:rPr>
                <w:sz w:val="24"/>
              </w:rPr>
            </w:pPr>
            <w:proofErr w:type="spellStart"/>
            <w:r>
              <w:rPr>
                <w:sz w:val="24"/>
              </w:rPr>
              <w:t>数量</w:t>
            </w:r>
            <w:proofErr w:type="spellEnd"/>
          </w:p>
        </w:tc>
        <w:tc>
          <w:tcPr>
            <w:tcW w:w="720" w:type="dxa"/>
          </w:tcPr>
          <w:p w:rsidR="009959C9" w:rsidRDefault="009959C9">
            <w:pPr>
              <w:pStyle w:val="TableParagraph"/>
              <w:spacing w:before="9"/>
            </w:pPr>
          </w:p>
          <w:p w:rsidR="009959C9" w:rsidRDefault="005C1EB2">
            <w:pPr>
              <w:pStyle w:val="TableParagraph"/>
              <w:spacing w:before="1" w:line="288" w:lineRule="exact"/>
              <w:ind w:left="120"/>
              <w:rPr>
                <w:sz w:val="24"/>
              </w:rPr>
            </w:pPr>
            <w:proofErr w:type="spellStart"/>
            <w:r>
              <w:rPr>
                <w:sz w:val="24"/>
              </w:rPr>
              <w:t>单位</w:t>
            </w:r>
            <w:proofErr w:type="spellEnd"/>
          </w:p>
        </w:tc>
        <w:tc>
          <w:tcPr>
            <w:tcW w:w="720" w:type="dxa"/>
          </w:tcPr>
          <w:p w:rsidR="009959C9" w:rsidRDefault="009959C9">
            <w:pPr>
              <w:pStyle w:val="TableParagraph"/>
              <w:spacing w:before="9"/>
            </w:pPr>
          </w:p>
          <w:p w:rsidR="009959C9" w:rsidRDefault="005C1EB2">
            <w:pPr>
              <w:pStyle w:val="TableParagraph"/>
              <w:spacing w:before="1" w:line="288" w:lineRule="exact"/>
              <w:ind w:left="120"/>
              <w:rPr>
                <w:sz w:val="24"/>
              </w:rPr>
            </w:pPr>
            <w:proofErr w:type="spellStart"/>
            <w:r>
              <w:rPr>
                <w:sz w:val="24"/>
              </w:rPr>
              <w:t>品牌</w:t>
            </w:r>
            <w:proofErr w:type="spellEnd"/>
          </w:p>
        </w:tc>
        <w:tc>
          <w:tcPr>
            <w:tcW w:w="720" w:type="dxa"/>
          </w:tcPr>
          <w:p w:rsidR="009959C9" w:rsidRDefault="009959C9">
            <w:pPr>
              <w:pStyle w:val="TableParagraph"/>
              <w:spacing w:before="9"/>
            </w:pPr>
          </w:p>
          <w:p w:rsidR="009959C9" w:rsidRDefault="005C1EB2">
            <w:pPr>
              <w:pStyle w:val="TableParagraph"/>
              <w:spacing w:before="1" w:line="288" w:lineRule="exact"/>
              <w:ind w:left="120"/>
              <w:rPr>
                <w:sz w:val="24"/>
              </w:rPr>
            </w:pPr>
            <w:proofErr w:type="spellStart"/>
            <w:r>
              <w:rPr>
                <w:sz w:val="24"/>
              </w:rPr>
              <w:t>产地</w:t>
            </w:r>
            <w:proofErr w:type="spellEnd"/>
          </w:p>
        </w:tc>
        <w:tc>
          <w:tcPr>
            <w:tcW w:w="812" w:type="dxa"/>
          </w:tcPr>
          <w:p w:rsidR="009959C9" w:rsidRDefault="009959C9">
            <w:pPr>
              <w:pStyle w:val="TableParagraph"/>
              <w:spacing w:before="9"/>
            </w:pPr>
          </w:p>
          <w:p w:rsidR="009959C9" w:rsidRDefault="005C1EB2">
            <w:pPr>
              <w:pStyle w:val="TableParagraph"/>
              <w:spacing w:before="1" w:line="288" w:lineRule="exact"/>
              <w:ind w:left="165"/>
              <w:rPr>
                <w:sz w:val="24"/>
              </w:rPr>
            </w:pPr>
            <w:proofErr w:type="spellStart"/>
            <w:r>
              <w:rPr>
                <w:sz w:val="24"/>
              </w:rPr>
              <w:t>单价</w:t>
            </w:r>
            <w:proofErr w:type="spellEnd"/>
          </w:p>
        </w:tc>
        <w:tc>
          <w:tcPr>
            <w:tcW w:w="929" w:type="dxa"/>
          </w:tcPr>
          <w:p w:rsidR="009959C9" w:rsidRDefault="009959C9">
            <w:pPr>
              <w:pStyle w:val="TableParagraph"/>
              <w:spacing w:before="9"/>
            </w:pPr>
          </w:p>
          <w:p w:rsidR="009959C9" w:rsidRDefault="005C1EB2">
            <w:pPr>
              <w:pStyle w:val="TableParagraph"/>
              <w:spacing w:before="1" w:line="288" w:lineRule="exact"/>
              <w:ind w:left="222"/>
              <w:rPr>
                <w:sz w:val="24"/>
              </w:rPr>
            </w:pPr>
            <w:r>
              <w:rPr>
                <w:rFonts w:hint="eastAsia"/>
                <w:sz w:val="24"/>
                <w:lang w:eastAsia="zh-CN"/>
              </w:rPr>
              <w:t>合计</w:t>
            </w:r>
          </w:p>
        </w:tc>
      </w:tr>
      <w:tr w:rsidR="009959C9">
        <w:trPr>
          <w:trHeight w:val="600"/>
        </w:trPr>
        <w:tc>
          <w:tcPr>
            <w:tcW w:w="843" w:type="dxa"/>
          </w:tcPr>
          <w:p w:rsidR="009959C9" w:rsidRDefault="009959C9">
            <w:pPr>
              <w:pStyle w:val="TableParagraph"/>
              <w:spacing w:before="9"/>
            </w:pPr>
          </w:p>
          <w:p w:rsidR="009959C9" w:rsidRDefault="005C1EB2">
            <w:pPr>
              <w:pStyle w:val="TableParagraph"/>
              <w:spacing w:line="289" w:lineRule="exact"/>
              <w:ind w:left="8"/>
              <w:jc w:val="center"/>
              <w:rPr>
                <w:sz w:val="24"/>
              </w:rPr>
            </w:pPr>
            <w:r>
              <w:rPr>
                <w:sz w:val="24"/>
              </w:rPr>
              <w:t>1</w:t>
            </w:r>
          </w:p>
        </w:tc>
        <w:tc>
          <w:tcPr>
            <w:tcW w:w="1208" w:type="dxa"/>
          </w:tcPr>
          <w:p w:rsidR="009959C9" w:rsidRDefault="005C1EB2">
            <w:pPr>
              <w:pStyle w:val="TableParagraph"/>
              <w:rPr>
                <w:rFonts w:ascii="Times New Roman"/>
                <w:sz w:val="24"/>
                <w:lang w:eastAsia="zh-CN"/>
              </w:rPr>
            </w:pPr>
            <w:r>
              <w:rPr>
                <w:rFonts w:ascii="Times New Roman" w:hint="eastAsia"/>
                <w:sz w:val="24"/>
                <w:lang w:eastAsia="zh-CN"/>
              </w:rPr>
              <w:t>夏季翻领短袖</w:t>
            </w:r>
            <w:r>
              <w:rPr>
                <w:rFonts w:ascii="Times New Roman" w:hint="eastAsia"/>
                <w:sz w:val="24"/>
                <w:lang w:eastAsia="zh-CN"/>
              </w:rPr>
              <w:t>T</w:t>
            </w:r>
            <w:r>
              <w:rPr>
                <w:rFonts w:ascii="Times New Roman" w:hint="eastAsia"/>
                <w:sz w:val="24"/>
                <w:lang w:eastAsia="zh-CN"/>
              </w:rPr>
              <w:t>恤</w:t>
            </w:r>
          </w:p>
        </w:tc>
        <w:tc>
          <w:tcPr>
            <w:tcW w:w="928" w:type="dxa"/>
          </w:tcPr>
          <w:p w:rsidR="009959C9" w:rsidRDefault="009959C9">
            <w:pPr>
              <w:pStyle w:val="TableParagraph"/>
              <w:rPr>
                <w:rFonts w:ascii="Times New Roman"/>
                <w:sz w:val="24"/>
                <w:lang w:eastAsia="zh-CN"/>
              </w:rPr>
            </w:pPr>
          </w:p>
        </w:tc>
        <w:tc>
          <w:tcPr>
            <w:tcW w:w="1824" w:type="dxa"/>
          </w:tcPr>
          <w:p w:rsidR="009959C9" w:rsidRDefault="009959C9">
            <w:pPr>
              <w:pStyle w:val="TableParagraph"/>
              <w:rPr>
                <w:rFonts w:ascii="Times New Roman"/>
                <w:sz w:val="24"/>
                <w:lang w:eastAsia="zh-CN"/>
              </w:rPr>
            </w:pPr>
          </w:p>
        </w:tc>
        <w:tc>
          <w:tcPr>
            <w:tcW w:w="900" w:type="dxa"/>
          </w:tcPr>
          <w:p w:rsidR="009959C9" w:rsidRDefault="005C1EB2">
            <w:pPr>
              <w:pStyle w:val="TableParagraph"/>
              <w:rPr>
                <w:rFonts w:ascii="Times New Roman"/>
                <w:sz w:val="24"/>
                <w:lang w:eastAsia="zh-CN"/>
              </w:rPr>
            </w:pPr>
            <w:r>
              <w:rPr>
                <w:rFonts w:ascii="Times New Roman" w:hint="eastAsia"/>
                <w:sz w:val="24"/>
                <w:lang w:eastAsia="zh-CN"/>
              </w:rPr>
              <w:t>2500</w:t>
            </w:r>
          </w:p>
        </w:tc>
        <w:tc>
          <w:tcPr>
            <w:tcW w:w="720" w:type="dxa"/>
          </w:tcPr>
          <w:p w:rsidR="009959C9" w:rsidRDefault="009959C9">
            <w:pPr>
              <w:pStyle w:val="TableParagraph"/>
              <w:rPr>
                <w:rFonts w:ascii="Times New Roman"/>
                <w:sz w:val="24"/>
                <w:lang w:eastAsia="zh-CN"/>
              </w:rPr>
            </w:pPr>
          </w:p>
        </w:tc>
        <w:tc>
          <w:tcPr>
            <w:tcW w:w="720" w:type="dxa"/>
          </w:tcPr>
          <w:p w:rsidR="009959C9" w:rsidRDefault="009959C9">
            <w:pPr>
              <w:pStyle w:val="TableParagraph"/>
              <w:rPr>
                <w:rFonts w:ascii="Times New Roman"/>
                <w:sz w:val="24"/>
                <w:lang w:eastAsia="zh-CN"/>
              </w:rPr>
            </w:pPr>
          </w:p>
        </w:tc>
        <w:tc>
          <w:tcPr>
            <w:tcW w:w="720" w:type="dxa"/>
          </w:tcPr>
          <w:p w:rsidR="009959C9" w:rsidRDefault="009959C9">
            <w:pPr>
              <w:pStyle w:val="TableParagraph"/>
              <w:rPr>
                <w:rFonts w:ascii="Times New Roman"/>
                <w:sz w:val="24"/>
                <w:lang w:eastAsia="zh-CN"/>
              </w:rPr>
            </w:pPr>
          </w:p>
        </w:tc>
        <w:tc>
          <w:tcPr>
            <w:tcW w:w="812" w:type="dxa"/>
          </w:tcPr>
          <w:p w:rsidR="009959C9" w:rsidRDefault="009959C9">
            <w:pPr>
              <w:pStyle w:val="TableParagraph"/>
              <w:rPr>
                <w:rFonts w:ascii="Times New Roman"/>
                <w:sz w:val="24"/>
                <w:lang w:eastAsia="zh-CN"/>
              </w:rPr>
            </w:pPr>
          </w:p>
        </w:tc>
        <w:tc>
          <w:tcPr>
            <w:tcW w:w="929" w:type="dxa"/>
          </w:tcPr>
          <w:p w:rsidR="009959C9" w:rsidRDefault="009959C9">
            <w:pPr>
              <w:pStyle w:val="TableParagraph"/>
              <w:rPr>
                <w:rFonts w:ascii="Times New Roman"/>
                <w:sz w:val="24"/>
                <w:lang w:eastAsia="zh-CN"/>
              </w:rPr>
            </w:pPr>
          </w:p>
        </w:tc>
      </w:tr>
      <w:tr w:rsidR="009959C9">
        <w:trPr>
          <w:trHeight w:val="600"/>
        </w:trPr>
        <w:tc>
          <w:tcPr>
            <w:tcW w:w="843" w:type="dxa"/>
          </w:tcPr>
          <w:p w:rsidR="009959C9" w:rsidRDefault="009959C9">
            <w:pPr>
              <w:pStyle w:val="TableParagraph"/>
              <w:spacing w:before="9"/>
              <w:rPr>
                <w:lang w:eastAsia="zh-CN"/>
              </w:rPr>
            </w:pPr>
          </w:p>
          <w:p w:rsidR="009959C9" w:rsidRDefault="005C1EB2">
            <w:pPr>
              <w:pStyle w:val="TableParagraph"/>
              <w:spacing w:line="289" w:lineRule="exact"/>
              <w:ind w:left="8"/>
              <w:jc w:val="center"/>
              <w:rPr>
                <w:sz w:val="24"/>
              </w:rPr>
            </w:pPr>
            <w:r>
              <w:rPr>
                <w:sz w:val="24"/>
              </w:rPr>
              <w:t>2</w:t>
            </w:r>
          </w:p>
        </w:tc>
        <w:tc>
          <w:tcPr>
            <w:tcW w:w="1208" w:type="dxa"/>
          </w:tcPr>
          <w:p w:rsidR="009959C9" w:rsidRDefault="005C1EB2">
            <w:pPr>
              <w:pStyle w:val="TableParagraph"/>
              <w:rPr>
                <w:rFonts w:ascii="Times New Roman"/>
                <w:sz w:val="24"/>
                <w:lang w:eastAsia="zh-CN"/>
              </w:rPr>
            </w:pPr>
            <w:r>
              <w:rPr>
                <w:rFonts w:ascii="Times New Roman" w:hint="eastAsia"/>
                <w:sz w:val="24"/>
                <w:lang w:eastAsia="zh-CN"/>
              </w:rPr>
              <w:t>夏季长裤</w:t>
            </w:r>
          </w:p>
        </w:tc>
        <w:tc>
          <w:tcPr>
            <w:tcW w:w="928" w:type="dxa"/>
          </w:tcPr>
          <w:p w:rsidR="009959C9" w:rsidRDefault="009959C9">
            <w:pPr>
              <w:pStyle w:val="TableParagraph"/>
              <w:rPr>
                <w:rFonts w:ascii="Times New Roman"/>
                <w:sz w:val="24"/>
                <w:lang w:eastAsia="zh-CN"/>
              </w:rPr>
            </w:pPr>
          </w:p>
        </w:tc>
        <w:tc>
          <w:tcPr>
            <w:tcW w:w="1824" w:type="dxa"/>
          </w:tcPr>
          <w:p w:rsidR="009959C9" w:rsidRDefault="009959C9">
            <w:pPr>
              <w:pStyle w:val="TableParagraph"/>
              <w:rPr>
                <w:rFonts w:ascii="Times New Roman"/>
                <w:sz w:val="24"/>
                <w:lang w:eastAsia="zh-CN"/>
              </w:rPr>
            </w:pPr>
          </w:p>
        </w:tc>
        <w:tc>
          <w:tcPr>
            <w:tcW w:w="900" w:type="dxa"/>
          </w:tcPr>
          <w:p w:rsidR="009959C9" w:rsidRDefault="005C1EB2">
            <w:pPr>
              <w:pStyle w:val="TableParagraph"/>
              <w:rPr>
                <w:rFonts w:ascii="Times New Roman"/>
                <w:sz w:val="24"/>
                <w:lang w:eastAsia="zh-CN"/>
              </w:rPr>
            </w:pPr>
            <w:r>
              <w:rPr>
                <w:rFonts w:ascii="Times New Roman" w:hint="eastAsia"/>
                <w:sz w:val="24"/>
                <w:lang w:eastAsia="zh-CN"/>
              </w:rPr>
              <w:t>2500</w:t>
            </w:r>
          </w:p>
        </w:tc>
        <w:tc>
          <w:tcPr>
            <w:tcW w:w="720" w:type="dxa"/>
          </w:tcPr>
          <w:p w:rsidR="009959C9" w:rsidRDefault="009959C9">
            <w:pPr>
              <w:pStyle w:val="TableParagraph"/>
              <w:rPr>
                <w:rFonts w:ascii="Times New Roman"/>
                <w:sz w:val="24"/>
                <w:lang w:eastAsia="zh-CN"/>
              </w:rPr>
            </w:pPr>
          </w:p>
        </w:tc>
        <w:tc>
          <w:tcPr>
            <w:tcW w:w="720" w:type="dxa"/>
          </w:tcPr>
          <w:p w:rsidR="009959C9" w:rsidRDefault="009959C9">
            <w:pPr>
              <w:pStyle w:val="TableParagraph"/>
              <w:rPr>
                <w:rFonts w:ascii="Times New Roman"/>
                <w:sz w:val="24"/>
                <w:lang w:eastAsia="zh-CN"/>
              </w:rPr>
            </w:pPr>
          </w:p>
        </w:tc>
        <w:tc>
          <w:tcPr>
            <w:tcW w:w="720" w:type="dxa"/>
          </w:tcPr>
          <w:p w:rsidR="009959C9" w:rsidRDefault="009959C9">
            <w:pPr>
              <w:pStyle w:val="TableParagraph"/>
              <w:rPr>
                <w:rFonts w:ascii="Times New Roman"/>
                <w:sz w:val="24"/>
                <w:lang w:eastAsia="zh-CN"/>
              </w:rPr>
            </w:pPr>
          </w:p>
        </w:tc>
        <w:tc>
          <w:tcPr>
            <w:tcW w:w="812" w:type="dxa"/>
          </w:tcPr>
          <w:p w:rsidR="009959C9" w:rsidRDefault="009959C9">
            <w:pPr>
              <w:pStyle w:val="TableParagraph"/>
              <w:rPr>
                <w:rFonts w:ascii="Times New Roman"/>
                <w:sz w:val="24"/>
                <w:lang w:eastAsia="zh-CN"/>
              </w:rPr>
            </w:pPr>
          </w:p>
        </w:tc>
        <w:tc>
          <w:tcPr>
            <w:tcW w:w="929" w:type="dxa"/>
          </w:tcPr>
          <w:p w:rsidR="009959C9" w:rsidRDefault="009959C9">
            <w:pPr>
              <w:pStyle w:val="TableParagraph"/>
              <w:rPr>
                <w:rFonts w:ascii="Times New Roman"/>
                <w:sz w:val="24"/>
                <w:lang w:eastAsia="zh-CN"/>
              </w:rPr>
            </w:pPr>
          </w:p>
        </w:tc>
      </w:tr>
      <w:tr w:rsidR="009959C9">
        <w:trPr>
          <w:trHeight w:val="600"/>
        </w:trPr>
        <w:tc>
          <w:tcPr>
            <w:tcW w:w="843" w:type="dxa"/>
          </w:tcPr>
          <w:p w:rsidR="009959C9" w:rsidRDefault="009959C9">
            <w:pPr>
              <w:pStyle w:val="TableParagraph"/>
              <w:spacing w:before="8"/>
              <w:rPr>
                <w:lang w:eastAsia="zh-CN"/>
              </w:rPr>
            </w:pPr>
          </w:p>
          <w:p w:rsidR="009959C9" w:rsidRDefault="005C1EB2">
            <w:pPr>
              <w:pStyle w:val="TableParagraph"/>
              <w:spacing w:line="289" w:lineRule="exact"/>
              <w:ind w:left="8"/>
              <w:jc w:val="center"/>
              <w:rPr>
                <w:sz w:val="24"/>
              </w:rPr>
            </w:pPr>
            <w:r>
              <w:rPr>
                <w:sz w:val="24"/>
              </w:rPr>
              <w:t>3</w:t>
            </w:r>
          </w:p>
        </w:tc>
        <w:tc>
          <w:tcPr>
            <w:tcW w:w="1208" w:type="dxa"/>
          </w:tcPr>
          <w:p w:rsidR="009959C9" w:rsidRDefault="005C1EB2">
            <w:pPr>
              <w:pStyle w:val="TableParagraph"/>
              <w:rPr>
                <w:rFonts w:ascii="Times New Roman"/>
                <w:sz w:val="24"/>
                <w:lang w:eastAsia="zh-CN"/>
              </w:rPr>
            </w:pPr>
            <w:r>
              <w:rPr>
                <w:rFonts w:ascii="Times New Roman"/>
                <w:sz w:val="24"/>
                <w:lang w:eastAsia="zh-CN"/>
              </w:rPr>
              <w:t>……</w:t>
            </w:r>
          </w:p>
        </w:tc>
        <w:tc>
          <w:tcPr>
            <w:tcW w:w="928" w:type="dxa"/>
          </w:tcPr>
          <w:p w:rsidR="009959C9" w:rsidRDefault="009959C9">
            <w:pPr>
              <w:pStyle w:val="TableParagraph"/>
              <w:rPr>
                <w:rFonts w:ascii="Times New Roman"/>
                <w:sz w:val="24"/>
              </w:rPr>
            </w:pPr>
          </w:p>
        </w:tc>
        <w:tc>
          <w:tcPr>
            <w:tcW w:w="1824" w:type="dxa"/>
          </w:tcPr>
          <w:p w:rsidR="009959C9" w:rsidRDefault="009959C9">
            <w:pPr>
              <w:pStyle w:val="TableParagraph"/>
              <w:rPr>
                <w:rFonts w:ascii="Times New Roman"/>
                <w:sz w:val="24"/>
              </w:rPr>
            </w:pPr>
          </w:p>
        </w:tc>
        <w:tc>
          <w:tcPr>
            <w:tcW w:w="90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812" w:type="dxa"/>
          </w:tcPr>
          <w:p w:rsidR="009959C9" w:rsidRDefault="009959C9">
            <w:pPr>
              <w:pStyle w:val="TableParagraph"/>
              <w:rPr>
                <w:rFonts w:ascii="Times New Roman"/>
                <w:sz w:val="24"/>
              </w:rPr>
            </w:pPr>
          </w:p>
        </w:tc>
        <w:tc>
          <w:tcPr>
            <w:tcW w:w="929" w:type="dxa"/>
          </w:tcPr>
          <w:p w:rsidR="009959C9" w:rsidRDefault="009959C9">
            <w:pPr>
              <w:pStyle w:val="TableParagraph"/>
              <w:rPr>
                <w:rFonts w:ascii="Times New Roman"/>
                <w:sz w:val="24"/>
              </w:rPr>
            </w:pPr>
          </w:p>
        </w:tc>
      </w:tr>
      <w:tr w:rsidR="009959C9">
        <w:trPr>
          <w:trHeight w:val="599"/>
        </w:trPr>
        <w:tc>
          <w:tcPr>
            <w:tcW w:w="843" w:type="dxa"/>
          </w:tcPr>
          <w:p w:rsidR="009959C9" w:rsidRDefault="009959C9">
            <w:pPr>
              <w:pStyle w:val="TableParagraph"/>
              <w:spacing w:before="8"/>
            </w:pPr>
          </w:p>
          <w:p w:rsidR="009959C9" w:rsidRDefault="005C1EB2">
            <w:pPr>
              <w:pStyle w:val="TableParagraph"/>
              <w:spacing w:line="290" w:lineRule="exact"/>
              <w:ind w:left="8"/>
              <w:jc w:val="center"/>
              <w:rPr>
                <w:sz w:val="24"/>
              </w:rPr>
            </w:pPr>
            <w:r>
              <w:rPr>
                <w:sz w:val="24"/>
              </w:rPr>
              <w:t>4</w:t>
            </w:r>
          </w:p>
        </w:tc>
        <w:tc>
          <w:tcPr>
            <w:tcW w:w="1208" w:type="dxa"/>
          </w:tcPr>
          <w:p w:rsidR="009959C9" w:rsidRDefault="009959C9">
            <w:pPr>
              <w:pStyle w:val="TableParagraph"/>
              <w:rPr>
                <w:rFonts w:ascii="Times New Roman"/>
                <w:sz w:val="24"/>
              </w:rPr>
            </w:pPr>
          </w:p>
        </w:tc>
        <w:tc>
          <w:tcPr>
            <w:tcW w:w="928" w:type="dxa"/>
          </w:tcPr>
          <w:p w:rsidR="009959C9" w:rsidRDefault="009959C9">
            <w:pPr>
              <w:pStyle w:val="TableParagraph"/>
              <w:rPr>
                <w:rFonts w:ascii="Times New Roman"/>
                <w:sz w:val="24"/>
              </w:rPr>
            </w:pPr>
          </w:p>
        </w:tc>
        <w:tc>
          <w:tcPr>
            <w:tcW w:w="1824" w:type="dxa"/>
          </w:tcPr>
          <w:p w:rsidR="009959C9" w:rsidRDefault="009959C9">
            <w:pPr>
              <w:pStyle w:val="TableParagraph"/>
              <w:rPr>
                <w:rFonts w:ascii="Times New Roman"/>
                <w:sz w:val="24"/>
              </w:rPr>
            </w:pPr>
          </w:p>
        </w:tc>
        <w:tc>
          <w:tcPr>
            <w:tcW w:w="90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812" w:type="dxa"/>
          </w:tcPr>
          <w:p w:rsidR="009959C9" w:rsidRDefault="009959C9">
            <w:pPr>
              <w:pStyle w:val="TableParagraph"/>
              <w:rPr>
                <w:rFonts w:ascii="Times New Roman"/>
                <w:sz w:val="24"/>
              </w:rPr>
            </w:pPr>
          </w:p>
        </w:tc>
        <w:tc>
          <w:tcPr>
            <w:tcW w:w="929" w:type="dxa"/>
          </w:tcPr>
          <w:p w:rsidR="009959C9" w:rsidRDefault="009959C9">
            <w:pPr>
              <w:pStyle w:val="TableParagraph"/>
              <w:rPr>
                <w:rFonts w:ascii="Times New Roman"/>
                <w:sz w:val="24"/>
              </w:rPr>
            </w:pPr>
          </w:p>
        </w:tc>
      </w:tr>
      <w:tr w:rsidR="009959C9">
        <w:trPr>
          <w:trHeight w:val="600"/>
        </w:trPr>
        <w:tc>
          <w:tcPr>
            <w:tcW w:w="843" w:type="dxa"/>
          </w:tcPr>
          <w:p w:rsidR="009959C9" w:rsidRDefault="009959C9">
            <w:pPr>
              <w:pStyle w:val="TableParagraph"/>
              <w:spacing w:before="10"/>
            </w:pPr>
          </w:p>
          <w:p w:rsidR="009959C9" w:rsidRDefault="005C1EB2">
            <w:pPr>
              <w:pStyle w:val="TableParagraph"/>
              <w:spacing w:line="288" w:lineRule="exact"/>
              <w:ind w:left="8"/>
              <w:jc w:val="center"/>
              <w:rPr>
                <w:sz w:val="24"/>
              </w:rPr>
            </w:pPr>
            <w:r>
              <w:rPr>
                <w:sz w:val="24"/>
              </w:rPr>
              <w:t>5</w:t>
            </w:r>
          </w:p>
        </w:tc>
        <w:tc>
          <w:tcPr>
            <w:tcW w:w="1208" w:type="dxa"/>
          </w:tcPr>
          <w:p w:rsidR="009959C9" w:rsidRDefault="009959C9">
            <w:pPr>
              <w:pStyle w:val="TableParagraph"/>
              <w:rPr>
                <w:rFonts w:ascii="Times New Roman"/>
                <w:sz w:val="24"/>
              </w:rPr>
            </w:pPr>
          </w:p>
        </w:tc>
        <w:tc>
          <w:tcPr>
            <w:tcW w:w="928" w:type="dxa"/>
          </w:tcPr>
          <w:p w:rsidR="009959C9" w:rsidRDefault="009959C9">
            <w:pPr>
              <w:pStyle w:val="TableParagraph"/>
              <w:rPr>
                <w:rFonts w:ascii="Times New Roman"/>
                <w:sz w:val="24"/>
              </w:rPr>
            </w:pPr>
          </w:p>
        </w:tc>
        <w:tc>
          <w:tcPr>
            <w:tcW w:w="1824" w:type="dxa"/>
          </w:tcPr>
          <w:p w:rsidR="009959C9" w:rsidRDefault="009959C9">
            <w:pPr>
              <w:pStyle w:val="TableParagraph"/>
              <w:rPr>
                <w:rFonts w:ascii="Times New Roman"/>
                <w:sz w:val="24"/>
              </w:rPr>
            </w:pPr>
          </w:p>
        </w:tc>
        <w:tc>
          <w:tcPr>
            <w:tcW w:w="90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812" w:type="dxa"/>
          </w:tcPr>
          <w:p w:rsidR="009959C9" w:rsidRDefault="009959C9">
            <w:pPr>
              <w:pStyle w:val="TableParagraph"/>
              <w:rPr>
                <w:rFonts w:ascii="Times New Roman"/>
                <w:sz w:val="24"/>
              </w:rPr>
            </w:pPr>
          </w:p>
        </w:tc>
        <w:tc>
          <w:tcPr>
            <w:tcW w:w="929" w:type="dxa"/>
          </w:tcPr>
          <w:p w:rsidR="009959C9" w:rsidRDefault="009959C9">
            <w:pPr>
              <w:pStyle w:val="TableParagraph"/>
              <w:rPr>
                <w:rFonts w:ascii="Times New Roman"/>
                <w:sz w:val="24"/>
              </w:rPr>
            </w:pPr>
          </w:p>
        </w:tc>
      </w:tr>
      <w:tr w:rsidR="009959C9">
        <w:trPr>
          <w:trHeight w:val="600"/>
        </w:trPr>
        <w:tc>
          <w:tcPr>
            <w:tcW w:w="843" w:type="dxa"/>
          </w:tcPr>
          <w:p w:rsidR="009959C9" w:rsidRDefault="009959C9">
            <w:pPr>
              <w:pStyle w:val="TableParagraph"/>
              <w:spacing w:before="9"/>
            </w:pPr>
          </w:p>
          <w:p w:rsidR="009959C9" w:rsidRDefault="005C1EB2">
            <w:pPr>
              <w:pStyle w:val="TableParagraph"/>
              <w:spacing w:before="1" w:line="288" w:lineRule="exact"/>
              <w:ind w:left="8"/>
              <w:jc w:val="center"/>
              <w:rPr>
                <w:sz w:val="24"/>
              </w:rPr>
            </w:pPr>
            <w:r>
              <w:rPr>
                <w:sz w:val="24"/>
              </w:rPr>
              <w:t>…</w:t>
            </w:r>
          </w:p>
        </w:tc>
        <w:tc>
          <w:tcPr>
            <w:tcW w:w="1208" w:type="dxa"/>
          </w:tcPr>
          <w:p w:rsidR="009959C9" w:rsidRDefault="009959C9">
            <w:pPr>
              <w:pStyle w:val="TableParagraph"/>
              <w:rPr>
                <w:rFonts w:ascii="Times New Roman"/>
                <w:sz w:val="24"/>
              </w:rPr>
            </w:pPr>
          </w:p>
        </w:tc>
        <w:tc>
          <w:tcPr>
            <w:tcW w:w="928" w:type="dxa"/>
          </w:tcPr>
          <w:p w:rsidR="009959C9" w:rsidRDefault="009959C9">
            <w:pPr>
              <w:pStyle w:val="TableParagraph"/>
              <w:rPr>
                <w:rFonts w:ascii="Times New Roman"/>
                <w:sz w:val="24"/>
              </w:rPr>
            </w:pPr>
          </w:p>
        </w:tc>
        <w:tc>
          <w:tcPr>
            <w:tcW w:w="1824" w:type="dxa"/>
          </w:tcPr>
          <w:p w:rsidR="009959C9" w:rsidRDefault="009959C9">
            <w:pPr>
              <w:pStyle w:val="TableParagraph"/>
              <w:rPr>
                <w:rFonts w:ascii="Times New Roman"/>
                <w:sz w:val="24"/>
              </w:rPr>
            </w:pPr>
          </w:p>
        </w:tc>
        <w:tc>
          <w:tcPr>
            <w:tcW w:w="90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720" w:type="dxa"/>
          </w:tcPr>
          <w:p w:rsidR="009959C9" w:rsidRDefault="009959C9">
            <w:pPr>
              <w:pStyle w:val="TableParagraph"/>
              <w:rPr>
                <w:rFonts w:ascii="Times New Roman"/>
                <w:sz w:val="24"/>
              </w:rPr>
            </w:pPr>
          </w:p>
        </w:tc>
        <w:tc>
          <w:tcPr>
            <w:tcW w:w="812" w:type="dxa"/>
          </w:tcPr>
          <w:p w:rsidR="009959C9" w:rsidRDefault="009959C9">
            <w:pPr>
              <w:pStyle w:val="TableParagraph"/>
              <w:rPr>
                <w:rFonts w:ascii="Times New Roman"/>
                <w:sz w:val="24"/>
              </w:rPr>
            </w:pPr>
          </w:p>
        </w:tc>
        <w:tc>
          <w:tcPr>
            <w:tcW w:w="929" w:type="dxa"/>
          </w:tcPr>
          <w:p w:rsidR="009959C9" w:rsidRDefault="009959C9">
            <w:pPr>
              <w:pStyle w:val="TableParagraph"/>
              <w:rPr>
                <w:rFonts w:ascii="Times New Roman"/>
                <w:sz w:val="24"/>
              </w:rPr>
            </w:pPr>
          </w:p>
        </w:tc>
      </w:tr>
      <w:tr w:rsidR="009959C9">
        <w:trPr>
          <w:trHeight w:val="600"/>
        </w:trPr>
        <w:tc>
          <w:tcPr>
            <w:tcW w:w="9604" w:type="dxa"/>
            <w:gridSpan w:val="10"/>
          </w:tcPr>
          <w:p w:rsidR="009959C9" w:rsidRDefault="005C1EB2">
            <w:pPr>
              <w:pStyle w:val="TableParagraph"/>
              <w:spacing w:before="9"/>
              <w:jc w:val="center"/>
              <w:rPr>
                <w:lang w:eastAsia="zh-CN"/>
              </w:rPr>
            </w:pPr>
            <w:r>
              <w:rPr>
                <w:rFonts w:hint="eastAsia"/>
                <w:lang w:eastAsia="zh-CN"/>
              </w:rPr>
              <w:t>总报价:</w:t>
            </w:r>
          </w:p>
          <w:p w:rsidR="009959C9" w:rsidRDefault="009959C9">
            <w:pPr>
              <w:pStyle w:val="TableParagraph"/>
              <w:rPr>
                <w:rFonts w:ascii="Times New Roman"/>
                <w:sz w:val="24"/>
              </w:rPr>
            </w:pPr>
          </w:p>
        </w:tc>
      </w:tr>
    </w:tbl>
    <w:p w:rsidR="009959C9" w:rsidRDefault="009959C9">
      <w:pPr>
        <w:ind w:firstLineChars="200" w:firstLine="560"/>
        <w:rPr>
          <w:rFonts w:ascii="仿宋_GB2312" w:eastAsia="仿宋_GB2312"/>
          <w:sz w:val="28"/>
          <w:szCs w:val="28"/>
        </w:rPr>
      </w:pPr>
    </w:p>
    <w:p w:rsidR="009959C9" w:rsidRDefault="009959C9">
      <w:pPr>
        <w:ind w:firstLineChars="200" w:firstLine="560"/>
        <w:rPr>
          <w:rFonts w:ascii="仿宋_GB2312" w:eastAsia="仿宋_GB2312"/>
          <w:sz w:val="28"/>
          <w:szCs w:val="28"/>
        </w:rPr>
      </w:pP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注：1.本报价一览表及报价明细表需一式两份单独密封提交，上下</w:t>
      </w:r>
      <w:proofErr w:type="gramStart"/>
      <w:r>
        <w:rPr>
          <w:rFonts w:ascii="仿宋_GB2312" w:eastAsia="仿宋_GB2312" w:hint="eastAsia"/>
          <w:sz w:val="28"/>
          <w:szCs w:val="28"/>
        </w:rPr>
        <w:t>衣价格</w:t>
      </w:r>
      <w:proofErr w:type="gramEnd"/>
      <w:r>
        <w:rPr>
          <w:rFonts w:ascii="仿宋_GB2312" w:eastAsia="仿宋_GB2312" w:hint="eastAsia"/>
          <w:sz w:val="28"/>
          <w:szCs w:val="28"/>
        </w:rPr>
        <w:t>应分别单独列明，开标前提交。若出现多家最低报价相同情况，则相同报价厂家当场再次报价。</w:t>
      </w:r>
    </w:p>
    <w:p w:rsidR="009959C9" w:rsidRDefault="005C1EB2">
      <w:pPr>
        <w:ind w:firstLineChars="200" w:firstLine="560"/>
        <w:rPr>
          <w:rFonts w:ascii="仿宋_GB2312" w:eastAsia="仿宋_GB2312"/>
          <w:sz w:val="28"/>
          <w:szCs w:val="28"/>
        </w:rPr>
      </w:pPr>
      <w:r>
        <w:rPr>
          <w:rFonts w:ascii="仿宋_GB2312" w:eastAsia="仿宋_GB2312" w:hint="eastAsia"/>
          <w:sz w:val="28"/>
          <w:szCs w:val="28"/>
        </w:rPr>
        <w:t>2. 数量以初一</w:t>
      </w:r>
      <w:proofErr w:type="gramStart"/>
      <w:r>
        <w:rPr>
          <w:rFonts w:ascii="仿宋_GB2312" w:eastAsia="仿宋_GB2312" w:hint="eastAsia"/>
          <w:sz w:val="28"/>
          <w:szCs w:val="28"/>
        </w:rPr>
        <w:t>800</w:t>
      </w:r>
      <w:proofErr w:type="gramEnd"/>
      <w:r>
        <w:rPr>
          <w:rFonts w:ascii="仿宋_GB2312" w:eastAsia="仿宋_GB2312" w:hint="eastAsia"/>
          <w:sz w:val="28"/>
          <w:szCs w:val="28"/>
        </w:rPr>
        <w:t>人，高一</w:t>
      </w:r>
      <w:proofErr w:type="gramStart"/>
      <w:r>
        <w:rPr>
          <w:rFonts w:ascii="仿宋_GB2312" w:eastAsia="仿宋_GB2312" w:hint="eastAsia"/>
          <w:sz w:val="28"/>
          <w:szCs w:val="28"/>
        </w:rPr>
        <w:t>450</w:t>
      </w:r>
      <w:proofErr w:type="gramEnd"/>
      <w:r>
        <w:rPr>
          <w:rFonts w:ascii="仿宋_GB2312" w:eastAsia="仿宋_GB2312" w:hint="eastAsia"/>
          <w:sz w:val="28"/>
          <w:szCs w:val="28"/>
        </w:rPr>
        <w:t>人，每生征订2套计算, 初中与高中的校服单价应相同。</w:t>
      </w:r>
    </w:p>
    <w:sectPr w:rsidR="00995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45" w:rsidRDefault="00405445" w:rsidP="007540D1">
      <w:r>
        <w:separator/>
      </w:r>
    </w:p>
  </w:endnote>
  <w:endnote w:type="continuationSeparator" w:id="0">
    <w:p w:rsidR="00405445" w:rsidRDefault="00405445" w:rsidP="0075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45" w:rsidRDefault="00405445" w:rsidP="007540D1">
      <w:r>
        <w:separator/>
      </w:r>
    </w:p>
  </w:footnote>
  <w:footnote w:type="continuationSeparator" w:id="0">
    <w:p w:rsidR="00405445" w:rsidRDefault="00405445" w:rsidP="00754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M3ODQ5M2NkNWY5MWE1ZjcyNDY1MTFjYmY2MDkifQ=="/>
  </w:docVars>
  <w:rsids>
    <w:rsidRoot w:val="008017C4"/>
    <w:rsid w:val="0007113F"/>
    <w:rsid w:val="00114026"/>
    <w:rsid w:val="0011608A"/>
    <w:rsid w:val="00161D5E"/>
    <w:rsid w:val="0019383D"/>
    <w:rsid w:val="001C0412"/>
    <w:rsid w:val="001C6111"/>
    <w:rsid w:val="001E0A88"/>
    <w:rsid w:val="002260A3"/>
    <w:rsid w:val="00271F75"/>
    <w:rsid w:val="002768D1"/>
    <w:rsid w:val="002A6186"/>
    <w:rsid w:val="002D15D8"/>
    <w:rsid w:val="002D1DAE"/>
    <w:rsid w:val="002E3309"/>
    <w:rsid w:val="003071DA"/>
    <w:rsid w:val="00321AA4"/>
    <w:rsid w:val="003249D6"/>
    <w:rsid w:val="003B56BA"/>
    <w:rsid w:val="003C06A2"/>
    <w:rsid w:val="003D1657"/>
    <w:rsid w:val="003E0A54"/>
    <w:rsid w:val="003F0E61"/>
    <w:rsid w:val="003F7900"/>
    <w:rsid w:val="00405445"/>
    <w:rsid w:val="004517C7"/>
    <w:rsid w:val="00474F24"/>
    <w:rsid w:val="00495AE1"/>
    <w:rsid w:val="00512630"/>
    <w:rsid w:val="005316F3"/>
    <w:rsid w:val="005669C6"/>
    <w:rsid w:val="005C1EB2"/>
    <w:rsid w:val="00672D5D"/>
    <w:rsid w:val="00686385"/>
    <w:rsid w:val="0069095D"/>
    <w:rsid w:val="006F034B"/>
    <w:rsid w:val="00737FBC"/>
    <w:rsid w:val="007458E3"/>
    <w:rsid w:val="00745C57"/>
    <w:rsid w:val="007501C4"/>
    <w:rsid w:val="0075143E"/>
    <w:rsid w:val="007540D1"/>
    <w:rsid w:val="007629C4"/>
    <w:rsid w:val="007D49D7"/>
    <w:rsid w:val="008017C4"/>
    <w:rsid w:val="00811717"/>
    <w:rsid w:val="0088484F"/>
    <w:rsid w:val="00891A06"/>
    <w:rsid w:val="00897B3A"/>
    <w:rsid w:val="008F434B"/>
    <w:rsid w:val="00914496"/>
    <w:rsid w:val="00935831"/>
    <w:rsid w:val="00935D47"/>
    <w:rsid w:val="009855FD"/>
    <w:rsid w:val="009959C9"/>
    <w:rsid w:val="00A00EF9"/>
    <w:rsid w:val="00A0568F"/>
    <w:rsid w:val="00A32EEE"/>
    <w:rsid w:val="00A44DA6"/>
    <w:rsid w:val="00A63194"/>
    <w:rsid w:val="00A76367"/>
    <w:rsid w:val="00A90387"/>
    <w:rsid w:val="00AB30DB"/>
    <w:rsid w:val="00B0732A"/>
    <w:rsid w:val="00B208E3"/>
    <w:rsid w:val="00B903C8"/>
    <w:rsid w:val="00BC766F"/>
    <w:rsid w:val="00BE5C87"/>
    <w:rsid w:val="00BF279A"/>
    <w:rsid w:val="00C0462B"/>
    <w:rsid w:val="00C07704"/>
    <w:rsid w:val="00C133E9"/>
    <w:rsid w:val="00C304E4"/>
    <w:rsid w:val="00C47B6B"/>
    <w:rsid w:val="00C650EC"/>
    <w:rsid w:val="00C91AFE"/>
    <w:rsid w:val="00CD4294"/>
    <w:rsid w:val="00D46030"/>
    <w:rsid w:val="00D775C5"/>
    <w:rsid w:val="00D8638D"/>
    <w:rsid w:val="00DC277E"/>
    <w:rsid w:val="00E110E0"/>
    <w:rsid w:val="00E70B66"/>
    <w:rsid w:val="00F76857"/>
    <w:rsid w:val="00FD44AE"/>
    <w:rsid w:val="3BF7D656"/>
    <w:rsid w:val="3FFDDC54"/>
    <w:rsid w:val="51C86FE3"/>
    <w:rsid w:val="5DAA3756"/>
    <w:rsid w:val="696C5A5A"/>
    <w:rsid w:val="6E4C384F"/>
    <w:rsid w:val="733BB6D6"/>
    <w:rsid w:val="7FEE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1"/>
    <w:qFormat/>
    <w:pPr>
      <w:autoSpaceDE w:val="0"/>
      <w:autoSpaceDN w:val="0"/>
      <w:spacing w:before="37"/>
      <w:ind w:left="732" w:right="491"/>
      <w:jc w:val="center"/>
      <w:outlineLvl w:val="1"/>
    </w:pPr>
    <w:rPr>
      <w:rFonts w:ascii="仿宋" w:eastAsia="仿宋" w:hAnsi="仿宋" w:cs="仿宋"/>
      <w:b/>
      <w:bCs/>
      <w:kern w:val="0"/>
      <w:sz w:val="28"/>
      <w:szCs w:val="28"/>
      <w:lang w:eastAsia="en-US"/>
    </w:rPr>
  </w:style>
  <w:style w:type="paragraph" w:styleId="3">
    <w:name w:val="heading 3"/>
    <w:basedOn w:val="a"/>
    <w:next w:val="a"/>
    <w:link w:val="3Char"/>
    <w:uiPriority w:val="1"/>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仿宋" w:eastAsia="仿宋" w:hAnsi="仿宋" w:cs="仿宋"/>
      <w:kern w:val="0"/>
      <w:sz w:val="24"/>
      <w:szCs w:val="24"/>
      <w:lang w:eastAsia="en-US"/>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8">
    <w:name w:val="Normal_28"/>
    <w:qFormat/>
    <w:pPr>
      <w:spacing w:before="120" w:after="240"/>
      <w:jc w:val="both"/>
    </w:pPr>
    <w:rPr>
      <w:sz w:val="22"/>
      <w:szCs w:val="22"/>
      <w:lang w:eastAsia="en-US"/>
    </w:rPr>
  </w:style>
  <w:style w:type="paragraph" w:customStyle="1" w:styleId="Normal32">
    <w:name w:val="Normal_32"/>
    <w:qFormat/>
    <w:pPr>
      <w:spacing w:before="120" w:after="240"/>
      <w:jc w:val="both"/>
    </w:pPr>
    <w:rPr>
      <w:sz w:val="22"/>
      <w:szCs w:val="22"/>
      <w:lang w:eastAsia="en-US"/>
    </w:rPr>
  </w:style>
  <w:style w:type="character" w:customStyle="1" w:styleId="2Char">
    <w:name w:val="标题 2 Char"/>
    <w:basedOn w:val="a0"/>
    <w:link w:val="2"/>
    <w:uiPriority w:val="1"/>
    <w:qFormat/>
    <w:rPr>
      <w:rFonts w:ascii="仿宋" w:eastAsia="仿宋" w:hAnsi="仿宋" w:cs="仿宋"/>
      <w:b/>
      <w:bCs/>
      <w:kern w:val="0"/>
      <w:sz w:val="28"/>
      <w:szCs w:val="28"/>
      <w:lang w:eastAsia="en-US"/>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eastAsia="en-US"/>
    </w:rPr>
  </w:style>
  <w:style w:type="character" w:customStyle="1" w:styleId="Char">
    <w:name w:val="正文文本 Char"/>
    <w:basedOn w:val="a0"/>
    <w:link w:val="a3"/>
    <w:uiPriority w:val="1"/>
    <w:qFormat/>
    <w:rPr>
      <w:rFonts w:ascii="仿宋" w:eastAsia="仿宋" w:hAnsi="仿宋" w:cs="仿宋"/>
      <w:kern w:val="0"/>
      <w:sz w:val="24"/>
      <w:szCs w:val="24"/>
      <w:lang w:eastAsia="en-US"/>
    </w:rPr>
  </w:style>
  <w:style w:type="character" w:customStyle="1" w:styleId="3Char">
    <w:name w:val="标题 3 Char"/>
    <w:basedOn w:val="a0"/>
    <w:link w:val="3"/>
    <w:uiPriority w:val="9"/>
    <w:semiHidden/>
    <w:qFormat/>
    <w:rPr>
      <w:b/>
      <w:bCs/>
      <w:sz w:val="32"/>
      <w:szCs w:val="32"/>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1"/>
    <w:qFormat/>
    <w:pPr>
      <w:autoSpaceDE w:val="0"/>
      <w:autoSpaceDN w:val="0"/>
      <w:spacing w:before="37"/>
      <w:ind w:left="732" w:right="491"/>
      <w:jc w:val="center"/>
      <w:outlineLvl w:val="1"/>
    </w:pPr>
    <w:rPr>
      <w:rFonts w:ascii="仿宋" w:eastAsia="仿宋" w:hAnsi="仿宋" w:cs="仿宋"/>
      <w:b/>
      <w:bCs/>
      <w:kern w:val="0"/>
      <w:sz w:val="28"/>
      <w:szCs w:val="28"/>
      <w:lang w:eastAsia="en-US"/>
    </w:rPr>
  </w:style>
  <w:style w:type="paragraph" w:styleId="3">
    <w:name w:val="heading 3"/>
    <w:basedOn w:val="a"/>
    <w:next w:val="a"/>
    <w:link w:val="3Char"/>
    <w:uiPriority w:val="1"/>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仿宋" w:eastAsia="仿宋" w:hAnsi="仿宋" w:cs="仿宋"/>
      <w:kern w:val="0"/>
      <w:sz w:val="24"/>
      <w:szCs w:val="24"/>
      <w:lang w:eastAsia="en-US"/>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8">
    <w:name w:val="Normal_28"/>
    <w:qFormat/>
    <w:pPr>
      <w:spacing w:before="120" w:after="240"/>
      <w:jc w:val="both"/>
    </w:pPr>
    <w:rPr>
      <w:sz w:val="22"/>
      <w:szCs w:val="22"/>
      <w:lang w:eastAsia="en-US"/>
    </w:rPr>
  </w:style>
  <w:style w:type="paragraph" w:customStyle="1" w:styleId="Normal32">
    <w:name w:val="Normal_32"/>
    <w:qFormat/>
    <w:pPr>
      <w:spacing w:before="120" w:after="240"/>
      <w:jc w:val="both"/>
    </w:pPr>
    <w:rPr>
      <w:sz w:val="22"/>
      <w:szCs w:val="22"/>
      <w:lang w:eastAsia="en-US"/>
    </w:rPr>
  </w:style>
  <w:style w:type="character" w:customStyle="1" w:styleId="2Char">
    <w:name w:val="标题 2 Char"/>
    <w:basedOn w:val="a0"/>
    <w:link w:val="2"/>
    <w:uiPriority w:val="1"/>
    <w:qFormat/>
    <w:rPr>
      <w:rFonts w:ascii="仿宋" w:eastAsia="仿宋" w:hAnsi="仿宋" w:cs="仿宋"/>
      <w:b/>
      <w:bCs/>
      <w:kern w:val="0"/>
      <w:sz w:val="28"/>
      <w:szCs w:val="28"/>
      <w:lang w:eastAsia="en-US"/>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eastAsia="en-US"/>
    </w:rPr>
  </w:style>
  <w:style w:type="character" w:customStyle="1" w:styleId="Char">
    <w:name w:val="正文文本 Char"/>
    <w:basedOn w:val="a0"/>
    <w:link w:val="a3"/>
    <w:uiPriority w:val="1"/>
    <w:qFormat/>
    <w:rPr>
      <w:rFonts w:ascii="仿宋" w:eastAsia="仿宋" w:hAnsi="仿宋" w:cs="仿宋"/>
      <w:kern w:val="0"/>
      <w:sz w:val="24"/>
      <w:szCs w:val="24"/>
      <w:lang w:eastAsia="en-US"/>
    </w:rPr>
  </w:style>
  <w:style w:type="character" w:customStyle="1" w:styleId="3Char">
    <w:name w:val="标题 3 Char"/>
    <w:basedOn w:val="a0"/>
    <w:link w:val="3"/>
    <w:uiPriority w:val="9"/>
    <w:semiHidden/>
    <w:qFormat/>
    <w:rPr>
      <w:b/>
      <w:bCs/>
      <w:sz w:val="32"/>
      <w:szCs w:val="32"/>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831</Words>
  <Characters>4741</Characters>
  <Application>Microsoft Office Word</Application>
  <DocSecurity>0</DocSecurity>
  <Lines>39</Lines>
  <Paragraphs>11</Paragraphs>
  <ScaleCrop>false</ScaleCrop>
  <Company>Microsoft</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5</cp:revision>
  <dcterms:created xsi:type="dcterms:W3CDTF">2023-03-23T18:43:00Z</dcterms:created>
  <dcterms:modified xsi:type="dcterms:W3CDTF">2023-04-11T08:59:00Z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8FAFA3444E464503837DBED700F40126</vt:lpwstr>
  </property>
</Properties>
</file>