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5BB" w:rsidRPr="00C417A9" w:rsidRDefault="00BF65BB" w:rsidP="00BF65BB">
      <w:pPr>
        <w:rPr>
          <w:rFonts w:ascii="黑体" w:eastAsia="黑体" w:hint="eastAsia"/>
          <w:sz w:val="32"/>
          <w:szCs w:val="32"/>
        </w:rPr>
      </w:pPr>
      <w:r w:rsidRPr="00C417A9">
        <w:rPr>
          <w:rFonts w:ascii="黑体" w:eastAsia="黑体" w:hint="eastAsia"/>
          <w:sz w:val="32"/>
          <w:szCs w:val="32"/>
        </w:rPr>
        <w:t>附件2：</w:t>
      </w:r>
    </w:p>
    <w:p w:rsidR="00BF65BB" w:rsidRPr="00C417A9" w:rsidRDefault="00BF65BB" w:rsidP="00BF65BB">
      <w:pPr>
        <w:ind w:leftChars="-171" w:left="-3" w:rightChars="-159" w:right="-334" w:hangingChars="81" w:hanging="356"/>
        <w:rPr>
          <w:rFonts w:ascii="小标宋" w:eastAsia="小标宋" w:hint="eastAsia"/>
          <w:sz w:val="44"/>
          <w:szCs w:val="44"/>
        </w:rPr>
      </w:pPr>
      <w:r>
        <w:rPr>
          <w:rFonts w:ascii="小标宋" w:eastAsia="小标宋" w:hint="eastAsia"/>
          <w:sz w:val="44"/>
          <w:szCs w:val="44"/>
        </w:rPr>
        <w:t>闽侯县安全生</w:t>
      </w:r>
      <w:r w:rsidRPr="00C417A9">
        <w:rPr>
          <w:rFonts w:ascii="小标宋" w:eastAsia="小标宋" w:hint="eastAsia"/>
          <w:sz w:val="44"/>
          <w:szCs w:val="44"/>
        </w:rPr>
        <w:t>产事故灾难应急响应程序示意图</w:t>
      </w:r>
    </w:p>
    <w:p w:rsidR="00BF65BB" w:rsidRPr="00707C27" w:rsidRDefault="00BF65BB" w:rsidP="00BF65BB">
      <w:pPr>
        <w:rPr>
          <w:rFonts w:ascii="仿宋_GB2312" w:eastAsia="仿宋_GB2312" w:hint="eastAsia"/>
          <w:sz w:val="32"/>
          <w:szCs w:val="32"/>
        </w:rPr>
      </w:pPr>
      <w:r w:rsidRPr="00707C27">
        <w:rPr>
          <w:rFonts w:ascii="仿宋_GB2312" w:eastAsia="仿宋_GB2312" w:hint="eastAsia"/>
          <w:noProof/>
          <w:sz w:val="32"/>
          <w:szCs w:val="32"/>
        </w:rPr>
        <w:pict>
          <v:group id="_x0000_s1026" style="position:absolute;left:0;text-align:left;margin-left:0;margin-top:6.2pt;width:442.5pt;height:618.15pt;z-index:251660288" coordorigin="1800,1564" coordsize="8850,12363">
            <v:shapetype id="_x0000_t202" coordsize="21600,21600" o:spt="202" path="m,l,21600r21600,l21600,xe">
              <v:stroke joinstyle="miter"/>
              <v:path gradientshapeok="t" o:connecttype="rect"/>
            </v:shapetype>
            <v:shape id="_x0000_s1027" type="#_x0000_t202" style="position:absolute;left:6225;top:5729;width:735;height:624" strokecolor="white">
              <v:textbox style="mso-next-textbox:#_x0000_s1027">
                <w:txbxContent>
                  <w:p w:rsidR="00BF65BB" w:rsidRDefault="00BF65BB" w:rsidP="00BF65BB">
                    <w:pPr>
                      <w:rPr>
                        <w:sz w:val="24"/>
                      </w:rPr>
                    </w:pPr>
                    <w:r>
                      <w:rPr>
                        <w:rFonts w:hint="eastAsia"/>
                        <w:sz w:val="24"/>
                      </w:rPr>
                      <w:t>是</w:t>
                    </w:r>
                  </w:p>
                </w:txbxContent>
              </v:textbox>
            </v:shape>
            <v:shape id="_x0000_s1028" type="#_x0000_t202" style="position:absolute;left:7071;top:2628;width:1260;height:514" stroked="f">
              <v:textbox style="mso-next-textbox:#_x0000_s1028">
                <w:txbxContent>
                  <w:p w:rsidR="00BF65BB" w:rsidRDefault="00BF65BB" w:rsidP="00BF65BB">
                    <w:pPr>
                      <w:rPr>
                        <w:sz w:val="24"/>
                      </w:rPr>
                    </w:pP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29" type="#_x0000_t71" style="position:absolute;left:4755;top:1564;width:2730;height:1560;mso-wrap-edited:f" wrapcoords="14242 0 237 2077 949 3323 3442 6646 0 8308 -119 8515 1305 9969 1424 13292 0 14538 237 14954 4747 16615 4629 17654 6884 19938 7952 19938 8189 21600 8664 21600 9138 19938 13648 19938 18277 18277 18158 16615 21837 13292 18514 9969 21363 8308 21244 7892 17327 6646 18752 4569 18396 4154 14479 3323 14716 0 14242 0">
              <v:textbox style="mso-next-textbox:#_x0000_s1029">
                <w:txbxContent>
                  <w:p w:rsidR="00BF65BB" w:rsidRDefault="00BF65BB" w:rsidP="00BF65BB">
                    <w:pPr>
                      <w:spacing w:line="380" w:lineRule="exact"/>
                      <w:jc w:val="center"/>
                      <w:rPr>
                        <w:sz w:val="24"/>
                      </w:rPr>
                    </w:pPr>
                    <w:r>
                      <w:rPr>
                        <w:rFonts w:hint="eastAsia"/>
                        <w:sz w:val="24"/>
                      </w:rPr>
                      <w:t>事故发生</w:t>
                    </w:r>
                  </w:p>
                </w:txbxContent>
              </v:textbox>
            </v:shape>
            <v:line id="_x0000_s1030" style="position:absolute" from="6105,2744" to="6105,3423">
              <v:stroke endarrow="block"/>
            </v:line>
            <v:shape id="_x0000_s1031" type="#_x0000_t202" style="position:absolute;left:5055;top:3423;width:2100;height:624">
              <v:textbox style="mso-next-textbox:#_x0000_s1031">
                <w:txbxContent>
                  <w:p w:rsidR="00BF65BB" w:rsidRDefault="00BF65BB" w:rsidP="00BF65BB">
                    <w:pPr>
                      <w:spacing w:line="400" w:lineRule="exact"/>
                      <w:jc w:val="center"/>
                      <w:rPr>
                        <w:sz w:val="24"/>
                      </w:rPr>
                    </w:pPr>
                    <w:r>
                      <w:rPr>
                        <w:rFonts w:hint="eastAsia"/>
                        <w:sz w:val="24"/>
                      </w:rPr>
                      <w:t>接</w:t>
                    </w:r>
                    <w:r>
                      <w:rPr>
                        <w:sz w:val="24"/>
                      </w:rPr>
                      <w:t xml:space="preserve">  </w:t>
                    </w:r>
                    <w:r>
                      <w:rPr>
                        <w:rFonts w:hint="eastAsia"/>
                        <w:sz w:val="24"/>
                      </w:rPr>
                      <w:t>警</w:t>
                    </w:r>
                  </w:p>
                </w:txbxContent>
              </v:textbox>
            </v:shape>
            <v:line id="_x0000_s1032" style="position:absolute" from="6135,4047" to="6135,4664">
              <v:stroke endarrow="block"/>
            </v:line>
            <v:shapetype id="_x0000_t4" coordsize="21600,21600" o:spt="4" path="m10800,l,10800,10800,21600,21600,10800xe">
              <v:stroke joinstyle="miter"/>
              <v:path gradientshapeok="t" o:connecttype="rect" textboxrect="5400,5400,16200,16200"/>
            </v:shapetype>
            <v:shape id="_x0000_s1033" type="#_x0000_t4" style="position:absolute;left:4740;top:4671;width:2835;height:1092;mso-wrap-edited:f" wrapcoords="10414 0 1157 9058 -129 10800 0 11148 10414 21600 11186 21600 21600 11148 21857 10800 19929 8710 11186 0 10414 0">
              <v:textbox style="mso-next-textbox:#_x0000_s1033">
                <w:txbxContent>
                  <w:p w:rsidR="00BF65BB" w:rsidRDefault="00BF65BB" w:rsidP="00BF65BB">
                    <w:pPr>
                      <w:spacing w:line="240" w:lineRule="exact"/>
                      <w:jc w:val="center"/>
                      <w:rPr>
                        <w:sz w:val="24"/>
                      </w:rPr>
                    </w:pPr>
                    <w:r>
                      <w:rPr>
                        <w:rFonts w:hint="eastAsia"/>
                        <w:sz w:val="24"/>
                      </w:rPr>
                      <w:t>信息接报</w:t>
                    </w:r>
                  </w:p>
                  <w:p w:rsidR="00BF65BB" w:rsidRDefault="00BF65BB" w:rsidP="00BF65BB">
                    <w:pPr>
                      <w:spacing w:line="240" w:lineRule="exact"/>
                      <w:jc w:val="center"/>
                      <w:rPr>
                        <w:sz w:val="24"/>
                      </w:rPr>
                    </w:pPr>
                    <w:r>
                      <w:rPr>
                        <w:rFonts w:hint="eastAsia"/>
                        <w:sz w:val="24"/>
                      </w:rPr>
                      <w:t>与处理</w:t>
                    </w:r>
                  </w:p>
                </w:txbxContent>
              </v:textbox>
            </v:shape>
            <v:shape id="_x0000_s1034" type="#_x0000_t202" style="position:absolute;left:8310;top:4047;width:1785;height:624">
              <v:textbox style="mso-next-textbox:#_x0000_s1034">
                <w:txbxContent>
                  <w:p w:rsidR="00BF65BB" w:rsidRDefault="00BF65BB" w:rsidP="00BF65BB">
                    <w:pPr>
                      <w:spacing w:line="400" w:lineRule="exact"/>
                      <w:jc w:val="center"/>
                      <w:rPr>
                        <w:sz w:val="24"/>
                      </w:rPr>
                    </w:pPr>
                    <w:r>
                      <w:rPr>
                        <w:rFonts w:hint="eastAsia"/>
                        <w:sz w:val="24"/>
                      </w:rPr>
                      <w:t>信息反馈</w:t>
                    </w:r>
                  </w:p>
                </w:txbxContent>
              </v:textbox>
            </v:shape>
            <v:line id="_x0000_s1035" style="position:absolute" from="7155,3579" to="9255,3579"/>
            <v:line id="_x0000_s1036" style="position:absolute" from="9255,3579" to="9255,4047">
              <v:stroke endarrow="block"/>
            </v:line>
            <v:line id="_x0000_s1037" style="position:absolute" from="7566,5205" to="9273,5205">
              <v:stroke startarrow="block"/>
            </v:line>
            <v:line id="_x0000_s1038" style="position:absolute" from="9255,4671" to="9255,5195"/>
            <v:line id="_x0000_s1039" style="position:absolute" from="6150,5757" to="6150,6283">
              <v:stroke endarrow="block"/>
            </v:line>
            <v:shape id="_x0000_s1040" type="#_x0000_t202" style="position:absolute;left:5055;top:6283;width:2310;height:624">
              <v:textbox style="mso-next-textbox:#_x0000_s1040">
                <w:txbxContent>
                  <w:p w:rsidR="00BF65BB" w:rsidRDefault="00BF65BB" w:rsidP="00BF65BB">
                    <w:pPr>
                      <w:spacing w:line="400" w:lineRule="exact"/>
                      <w:jc w:val="center"/>
                      <w:rPr>
                        <w:sz w:val="24"/>
                      </w:rPr>
                    </w:pPr>
                    <w:r>
                      <w:rPr>
                        <w:rFonts w:hint="eastAsia"/>
                        <w:sz w:val="24"/>
                      </w:rPr>
                      <w:t>应急启动</w:t>
                    </w:r>
                  </w:p>
                </w:txbxContent>
              </v:textbox>
            </v:shape>
            <v:shape id="_x0000_s1041" type="#_x0000_t202" style="position:absolute;left:1800;top:4515;width:2415;height:624">
              <v:textbox style="mso-next-textbox:#_x0000_s1041">
                <w:txbxContent>
                  <w:p w:rsidR="00BF65BB" w:rsidRDefault="00BF65BB" w:rsidP="00BF65BB">
                    <w:pPr>
                      <w:spacing w:line="400" w:lineRule="exact"/>
                      <w:jc w:val="center"/>
                      <w:rPr>
                        <w:sz w:val="24"/>
                      </w:rPr>
                    </w:pPr>
                    <w:r>
                      <w:rPr>
                        <w:rFonts w:hint="eastAsia"/>
                        <w:sz w:val="24"/>
                      </w:rPr>
                      <w:t>信息传报</w:t>
                    </w:r>
                  </w:p>
                </w:txbxContent>
              </v:textbox>
            </v:shape>
            <v:shape id="_x0000_s1042" type="#_x0000_t202" style="position:absolute;left:1800;top:5295;width:2415;height:624">
              <v:textbox style="mso-next-textbox:#_x0000_s1042">
                <w:txbxContent>
                  <w:p w:rsidR="00BF65BB" w:rsidRDefault="00BF65BB" w:rsidP="00BF65BB">
                    <w:pPr>
                      <w:spacing w:line="400" w:lineRule="exact"/>
                      <w:jc w:val="center"/>
                      <w:rPr>
                        <w:sz w:val="24"/>
                      </w:rPr>
                    </w:pPr>
                    <w:r>
                      <w:rPr>
                        <w:rFonts w:hint="eastAsia"/>
                        <w:sz w:val="24"/>
                      </w:rPr>
                      <w:t>有关成员到岗</w:t>
                    </w:r>
                  </w:p>
                </w:txbxContent>
              </v:textbox>
            </v:shape>
            <v:shape id="_x0000_s1043" type="#_x0000_t202" style="position:absolute;left:1800;top:6040;width:2415;height:624">
              <v:textbox style="mso-next-textbox:#_x0000_s1043">
                <w:txbxContent>
                  <w:p w:rsidR="00BF65BB" w:rsidRDefault="00BF65BB" w:rsidP="00BF65BB">
                    <w:pPr>
                      <w:spacing w:line="400" w:lineRule="exact"/>
                      <w:jc w:val="center"/>
                      <w:rPr>
                        <w:sz w:val="24"/>
                      </w:rPr>
                    </w:pPr>
                    <w:r>
                      <w:rPr>
                        <w:rFonts w:hint="eastAsia"/>
                        <w:sz w:val="24"/>
                      </w:rPr>
                      <w:t>专家到位</w:t>
                    </w:r>
                  </w:p>
                </w:txbxContent>
              </v:textbox>
            </v:shape>
            <v:shape id="_x0000_s1044" type="#_x0000_t202" style="position:absolute;left:1800;top:6820;width:2415;height:624">
              <v:textbox style="mso-next-textbox:#_x0000_s1044">
                <w:txbxContent>
                  <w:p w:rsidR="00BF65BB" w:rsidRDefault="00BF65BB" w:rsidP="00BF65BB">
                    <w:pPr>
                      <w:spacing w:line="400" w:lineRule="exact"/>
                      <w:jc w:val="center"/>
                      <w:rPr>
                        <w:sz w:val="24"/>
                      </w:rPr>
                    </w:pPr>
                    <w:r>
                      <w:rPr>
                        <w:rFonts w:hint="eastAsia"/>
                        <w:sz w:val="24"/>
                      </w:rPr>
                      <w:t>专业应急队伍准备</w:t>
                    </w:r>
                  </w:p>
                </w:txbxContent>
              </v:textbox>
            </v:shape>
            <v:shape id="_x0000_s1045" type="#_x0000_t202" style="position:absolute;left:1800;top:7600;width:2415;height:624">
              <v:textbox style="mso-next-textbox:#_x0000_s1045">
                <w:txbxContent>
                  <w:p w:rsidR="00BF65BB" w:rsidRDefault="00BF65BB" w:rsidP="00BF65BB">
                    <w:pPr>
                      <w:spacing w:line="400" w:lineRule="exact"/>
                      <w:jc w:val="center"/>
                      <w:rPr>
                        <w:sz w:val="24"/>
                      </w:rPr>
                    </w:pPr>
                    <w:r>
                      <w:rPr>
                        <w:rFonts w:hint="eastAsia"/>
                        <w:sz w:val="24"/>
                      </w:rPr>
                      <w:t>信息收集与分析</w:t>
                    </w:r>
                  </w:p>
                </w:txbxContent>
              </v:textbox>
            </v:shape>
            <v:shape id="_x0000_s1046" type="#_x0000_t202" style="position:absolute;left:1800;top:8311;width:2415;height:624">
              <v:textbox style="mso-next-textbox:#_x0000_s1046">
                <w:txbxContent>
                  <w:p w:rsidR="00BF65BB" w:rsidRDefault="00BF65BB" w:rsidP="00BF65BB">
                    <w:pPr>
                      <w:spacing w:line="400" w:lineRule="exact"/>
                      <w:jc w:val="center"/>
                      <w:rPr>
                        <w:sz w:val="24"/>
                      </w:rPr>
                    </w:pPr>
                    <w:r>
                      <w:rPr>
                        <w:rFonts w:hint="eastAsia"/>
                        <w:sz w:val="24"/>
                      </w:rPr>
                      <w:t>响应升级</w:t>
                    </w:r>
                  </w:p>
                </w:txbxContent>
              </v:textbox>
            </v:shape>
            <v:line id="_x0000_s1047" style="position:absolute" from="4215,4827" to="4635,4827">
              <v:stroke startarrow="block"/>
            </v:line>
            <v:line id="_x0000_s1048" style="position:absolute" from="4635,4827" to="4635,7918"/>
            <v:line id="_x0000_s1049" style="position:absolute" from="4215,7912" to="4635,7912">
              <v:stroke startarrow="block"/>
            </v:line>
            <v:line id="_x0000_s1050" style="position:absolute" from="4215,7132" to="4635,7132">
              <v:stroke startarrow="block"/>
            </v:line>
            <v:line id="_x0000_s1051" style="position:absolute" from="4215,6352" to="4635,6352">
              <v:stroke startarrow="block"/>
            </v:line>
            <v:line id="_x0000_s1052" style="position:absolute" from="4215,5647" to="4635,5647">
              <v:stroke startarrow="block"/>
            </v:line>
            <v:line id="_x0000_s1053" style="position:absolute" from="4635,6595" to="5055,6595">
              <v:stroke startarrow="block"/>
            </v:line>
            <v:shape id="_x0000_s1054" type="#_x0000_t202" style="position:absolute;left:8205;top:6283;width:2415;height:624">
              <v:textbox style="mso-next-textbox:#_x0000_s1054">
                <w:txbxContent>
                  <w:p w:rsidR="00BF65BB" w:rsidRDefault="00BF65BB" w:rsidP="00BF65BB">
                    <w:pPr>
                      <w:spacing w:line="400" w:lineRule="exact"/>
                      <w:jc w:val="center"/>
                      <w:rPr>
                        <w:spacing w:val="-12"/>
                        <w:sz w:val="24"/>
                      </w:rPr>
                    </w:pPr>
                    <w:r>
                      <w:rPr>
                        <w:rFonts w:hint="eastAsia"/>
                        <w:spacing w:val="-12"/>
                        <w:sz w:val="24"/>
                      </w:rPr>
                      <w:t>有关人员、专家赴现场</w:t>
                    </w:r>
                  </w:p>
                </w:txbxContent>
              </v:textbox>
            </v:shape>
            <v:shape id="_x0000_s1055" type="#_x0000_t202" style="position:absolute;left:8235;top:5503;width:2415;height:624">
              <v:textbox style="mso-next-textbox:#_x0000_s1055">
                <w:txbxContent>
                  <w:p w:rsidR="00BF65BB" w:rsidRDefault="00BF65BB" w:rsidP="00BF65BB">
                    <w:pPr>
                      <w:spacing w:line="400" w:lineRule="exact"/>
                      <w:jc w:val="center"/>
                      <w:rPr>
                        <w:sz w:val="24"/>
                      </w:rPr>
                    </w:pPr>
                    <w:r>
                      <w:rPr>
                        <w:rFonts w:hint="eastAsia"/>
                        <w:sz w:val="24"/>
                      </w:rPr>
                      <w:t>指挥部成员到位</w:t>
                    </w:r>
                  </w:p>
                </w:txbxContent>
              </v:textbox>
            </v:shape>
            <v:shape id="_x0000_s1056" type="#_x0000_t202" style="position:absolute;left:8205;top:7063;width:2415;height:624">
              <v:textbox style="mso-next-textbox:#_x0000_s1056">
                <w:txbxContent>
                  <w:p w:rsidR="00BF65BB" w:rsidRDefault="00BF65BB" w:rsidP="00BF65BB">
                    <w:pPr>
                      <w:spacing w:line="400" w:lineRule="exact"/>
                      <w:jc w:val="center"/>
                      <w:rPr>
                        <w:sz w:val="24"/>
                      </w:rPr>
                    </w:pPr>
                    <w:r>
                      <w:rPr>
                        <w:rFonts w:hint="eastAsia"/>
                        <w:sz w:val="24"/>
                      </w:rPr>
                      <w:t>专业力量支援</w:t>
                    </w:r>
                  </w:p>
                </w:txbxContent>
              </v:textbox>
            </v:shape>
            <v:shape id="_x0000_s1057" type="#_x0000_t202" style="position:absolute;left:8205;top:7843;width:2415;height:624">
              <v:textbox style="mso-next-textbox:#_x0000_s1057">
                <w:txbxContent>
                  <w:p w:rsidR="00BF65BB" w:rsidRDefault="00BF65BB" w:rsidP="00BF65BB">
                    <w:pPr>
                      <w:spacing w:line="400" w:lineRule="exact"/>
                      <w:jc w:val="center"/>
                      <w:rPr>
                        <w:sz w:val="24"/>
                      </w:rPr>
                    </w:pPr>
                    <w:r>
                      <w:rPr>
                        <w:rFonts w:hint="eastAsia"/>
                        <w:sz w:val="24"/>
                      </w:rPr>
                      <w:t>工程抢险</w:t>
                    </w:r>
                  </w:p>
                </w:txbxContent>
              </v:textbox>
            </v:shape>
            <v:shape id="_x0000_s1058" type="#_x0000_t202" style="position:absolute;left:8205;top:8623;width:2415;height:624">
              <v:textbox style="mso-next-textbox:#_x0000_s1058">
                <w:txbxContent>
                  <w:p w:rsidR="00BF65BB" w:rsidRDefault="00BF65BB" w:rsidP="00BF65BB">
                    <w:pPr>
                      <w:spacing w:line="400" w:lineRule="exact"/>
                      <w:jc w:val="center"/>
                      <w:rPr>
                        <w:sz w:val="24"/>
                      </w:rPr>
                    </w:pPr>
                    <w:r>
                      <w:rPr>
                        <w:rFonts w:hint="eastAsia"/>
                        <w:sz w:val="24"/>
                      </w:rPr>
                      <w:t>医疗救护</w:t>
                    </w:r>
                  </w:p>
                </w:txbxContent>
              </v:textbox>
            </v:shape>
            <v:shape id="_x0000_s1059" type="#_x0000_t202" style="position:absolute;left:8205;top:9403;width:2415;height:624">
              <v:textbox style="mso-next-textbox:#_x0000_s1059">
                <w:txbxContent>
                  <w:p w:rsidR="00BF65BB" w:rsidRDefault="00BF65BB" w:rsidP="00BF65BB">
                    <w:pPr>
                      <w:spacing w:line="400" w:lineRule="exact"/>
                      <w:jc w:val="center"/>
                      <w:rPr>
                        <w:sz w:val="24"/>
                      </w:rPr>
                    </w:pPr>
                    <w:r>
                      <w:rPr>
                        <w:rFonts w:hint="eastAsia"/>
                        <w:sz w:val="24"/>
                      </w:rPr>
                      <w:t>人员疏散与安置</w:t>
                    </w:r>
                  </w:p>
                </w:txbxContent>
              </v:textbox>
            </v:shape>
            <v:shape id="_x0000_s1060" type="#_x0000_t202" style="position:absolute;left:8205;top:10183;width:2415;height:624">
              <v:textbox style="mso-next-textbox:#_x0000_s1060">
                <w:txbxContent>
                  <w:p w:rsidR="00BF65BB" w:rsidRDefault="00BF65BB" w:rsidP="00BF65BB">
                    <w:pPr>
                      <w:spacing w:line="400" w:lineRule="exact"/>
                      <w:jc w:val="center"/>
                      <w:rPr>
                        <w:sz w:val="24"/>
                      </w:rPr>
                    </w:pPr>
                    <w:r>
                      <w:rPr>
                        <w:rFonts w:hint="eastAsia"/>
                        <w:sz w:val="24"/>
                      </w:rPr>
                      <w:t>环境保护</w:t>
                    </w:r>
                  </w:p>
                </w:txbxContent>
              </v:textbox>
            </v:shape>
            <v:shape id="_x0000_s1061" type="#_x0000_t202" style="position:absolute;left:8205;top:10963;width:2415;height:624">
              <v:textbox style="mso-next-textbox:#_x0000_s1061">
                <w:txbxContent>
                  <w:p w:rsidR="00BF65BB" w:rsidRDefault="00BF65BB" w:rsidP="00BF65BB">
                    <w:pPr>
                      <w:spacing w:line="400" w:lineRule="exact"/>
                      <w:jc w:val="center"/>
                      <w:rPr>
                        <w:sz w:val="24"/>
                      </w:rPr>
                    </w:pPr>
                    <w:r>
                      <w:rPr>
                        <w:rFonts w:hint="eastAsia"/>
                        <w:sz w:val="24"/>
                      </w:rPr>
                      <w:t>现场监测</w:t>
                    </w:r>
                  </w:p>
                </w:txbxContent>
              </v:textbox>
            </v:shape>
            <v:shape id="_x0000_s1062" type="#_x0000_t202" style="position:absolute;left:8205;top:11743;width:2415;height:624">
              <v:textbox style="mso-next-textbox:#_x0000_s1062">
                <w:txbxContent>
                  <w:p w:rsidR="00BF65BB" w:rsidRDefault="00BF65BB" w:rsidP="00BF65BB">
                    <w:pPr>
                      <w:spacing w:line="400" w:lineRule="exact"/>
                      <w:jc w:val="center"/>
                      <w:rPr>
                        <w:sz w:val="24"/>
                      </w:rPr>
                    </w:pPr>
                    <w:r>
                      <w:rPr>
                        <w:rFonts w:hint="eastAsia"/>
                        <w:sz w:val="24"/>
                      </w:rPr>
                      <w:t>公众信息沟通</w:t>
                    </w:r>
                  </w:p>
                </w:txbxContent>
              </v:textbox>
            </v:shape>
            <v:shape id="_x0000_s1063" type="#_x0000_t202" style="position:absolute;left:1800;top:9715;width:2415;height:624">
              <v:textbox style="mso-next-textbox:#_x0000_s1063">
                <w:txbxContent>
                  <w:p w:rsidR="00BF65BB" w:rsidRDefault="00BF65BB" w:rsidP="00BF65BB">
                    <w:pPr>
                      <w:spacing w:line="400" w:lineRule="exact"/>
                      <w:jc w:val="center"/>
                      <w:rPr>
                        <w:sz w:val="24"/>
                      </w:rPr>
                    </w:pPr>
                    <w:r>
                      <w:rPr>
                        <w:rFonts w:hint="eastAsia"/>
                        <w:sz w:val="24"/>
                      </w:rPr>
                      <w:t>应急增援</w:t>
                    </w:r>
                  </w:p>
                </w:txbxContent>
              </v:textbox>
            </v:shape>
            <v:shape id="_x0000_s1064" type="#_x0000_t202" style="position:absolute;left:4950;top:8311;width:2415;height:624">
              <v:textbox style="mso-next-textbox:#_x0000_s1064">
                <w:txbxContent>
                  <w:p w:rsidR="00BF65BB" w:rsidRDefault="00BF65BB" w:rsidP="00BF65BB">
                    <w:pPr>
                      <w:spacing w:line="400" w:lineRule="exact"/>
                      <w:jc w:val="center"/>
                      <w:rPr>
                        <w:sz w:val="24"/>
                      </w:rPr>
                    </w:pPr>
                    <w:r>
                      <w:rPr>
                        <w:rFonts w:hint="eastAsia"/>
                        <w:sz w:val="24"/>
                      </w:rPr>
                      <w:t>救援行动</w:t>
                    </w:r>
                  </w:p>
                </w:txbxContent>
              </v:textbox>
            </v:shape>
            <v:line id="_x0000_s1065" style="position:absolute" from="6105,6907" to="6105,8311">
              <v:stroke endarrow="block"/>
            </v:line>
            <v:line id="_x0000_s1066" style="position:absolute" from="4215,8623" to="4950,8623">
              <v:stroke endarrow="block"/>
            </v:line>
            <v:line id="_x0000_s1067" style="position:absolute;flip:y" from="3060,8935" to="3060,9715">
              <v:stroke endarrow="block"/>
            </v:line>
            <v:line id="_x0000_s1068" style="position:absolute" from="7890,5815" to="8205,5815">
              <v:stroke endarrow="block"/>
            </v:line>
            <v:line id="_x0000_s1069" style="position:absolute" from="7890,5815" to="7890,12055"/>
            <v:line id="_x0000_s1070" style="position:absolute" from="7890,12055" to="8205,12055">
              <v:stroke endarrow="block"/>
            </v:line>
            <v:line id="_x0000_s1071" style="position:absolute" from="7890,11275" to="8205,11275">
              <v:stroke endarrow="block"/>
            </v:line>
            <v:line id="_x0000_s1072" style="position:absolute" from="7890,10495" to="8205,10495">
              <v:stroke endarrow="block"/>
            </v:line>
            <v:line id="_x0000_s1073" style="position:absolute" from="7890,9715" to="8205,9715">
              <v:stroke endarrow="block"/>
            </v:line>
            <v:line id="_x0000_s1074" style="position:absolute" from="7890,8935" to="8205,8935">
              <v:stroke endarrow="block"/>
            </v:line>
            <v:line id="_x0000_s1075" style="position:absolute" from="7890,8155" to="8205,8155">
              <v:stroke endarrow="block"/>
            </v:line>
            <v:line id="_x0000_s1076" style="position:absolute" from="7890,7375" to="8205,7375">
              <v:stroke endarrow="block"/>
            </v:line>
            <v:line id="_x0000_s1077" style="position:absolute" from="7890,6595" to="8205,6595">
              <v:stroke endarrow="block"/>
            </v:line>
            <v:line id="_x0000_s1078" style="position:absolute" from="7365,8623" to="7890,8623"/>
            <v:shape id="_x0000_s1079" type="#_x0000_t202" style="position:absolute;left:1800;top:10807;width:2415;height:624">
              <v:textbox style="mso-next-textbox:#_x0000_s1079">
                <w:txbxContent>
                  <w:p w:rsidR="00BF65BB" w:rsidRDefault="00BF65BB" w:rsidP="00BF65BB">
                    <w:pPr>
                      <w:spacing w:line="400" w:lineRule="exact"/>
                      <w:jc w:val="center"/>
                      <w:rPr>
                        <w:sz w:val="24"/>
                      </w:rPr>
                    </w:pPr>
                    <w:r>
                      <w:rPr>
                        <w:rFonts w:hint="eastAsia"/>
                        <w:sz w:val="24"/>
                      </w:rPr>
                      <w:t>现场清理</w:t>
                    </w:r>
                  </w:p>
                </w:txbxContent>
              </v:textbox>
            </v:shape>
            <v:shape id="_x0000_s1080" type="#_x0000_t202" style="position:absolute;left:1800;top:11587;width:2415;height:624">
              <v:textbox style="mso-next-textbox:#_x0000_s1080">
                <w:txbxContent>
                  <w:p w:rsidR="00BF65BB" w:rsidRDefault="00BF65BB" w:rsidP="00BF65BB">
                    <w:pPr>
                      <w:spacing w:line="400" w:lineRule="exact"/>
                      <w:jc w:val="center"/>
                      <w:rPr>
                        <w:sz w:val="24"/>
                      </w:rPr>
                    </w:pPr>
                    <w:r>
                      <w:rPr>
                        <w:rFonts w:hint="eastAsia"/>
                        <w:sz w:val="24"/>
                      </w:rPr>
                      <w:t>解除警戒</w:t>
                    </w:r>
                  </w:p>
                </w:txbxContent>
              </v:textbox>
            </v:shape>
            <v:shape id="_x0000_s1081" type="#_x0000_t202" style="position:absolute;left:1800;top:12367;width:2415;height:624">
              <v:textbox style="mso-next-textbox:#_x0000_s1081">
                <w:txbxContent>
                  <w:p w:rsidR="00BF65BB" w:rsidRDefault="00BF65BB" w:rsidP="00BF65BB">
                    <w:pPr>
                      <w:spacing w:line="400" w:lineRule="exact"/>
                      <w:jc w:val="center"/>
                      <w:rPr>
                        <w:sz w:val="24"/>
                      </w:rPr>
                    </w:pPr>
                    <w:r>
                      <w:rPr>
                        <w:rFonts w:hint="eastAsia"/>
                        <w:sz w:val="24"/>
                      </w:rPr>
                      <w:t>善后处理</w:t>
                    </w:r>
                  </w:p>
                </w:txbxContent>
              </v:textbox>
            </v:shape>
            <v:shape id="_x0000_s1082" type="#_x0000_t202" style="position:absolute;left:1800;top:13147;width:2415;height:624">
              <v:textbox style="mso-next-textbox:#_x0000_s1082">
                <w:txbxContent>
                  <w:p w:rsidR="00BF65BB" w:rsidRDefault="00BF65BB" w:rsidP="00BF65BB">
                    <w:pPr>
                      <w:spacing w:line="400" w:lineRule="exact"/>
                      <w:jc w:val="center"/>
                      <w:rPr>
                        <w:sz w:val="24"/>
                      </w:rPr>
                    </w:pPr>
                    <w:r>
                      <w:rPr>
                        <w:rFonts w:hint="eastAsia"/>
                        <w:sz w:val="24"/>
                      </w:rPr>
                      <w:t>事故调查</w:t>
                    </w:r>
                  </w:p>
                </w:txbxContent>
              </v:textbox>
            </v:shape>
            <v:shapetype id="_x0000_t110" coordsize="21600,21600" o:spt="110" path="m10800,l,10800,10800,21600,21600,10800xe">
              <v:stroke joinstyle="miter"/>
              <v:path gradientshapeok="t" o:connecttype="rect" textboxrect="5400,5400,16200,16200"/>
            </v:shapetype>
            <v:shape id="_x0000_s1083" type="#_x0000_t110" style="position:absolute;left:5025;top:9556;width:2415;height:936;mso-wrap-edited:f" wrapcoords="10337 0 1389 9058 -154 10800 0 11148 10337 21600 11263 21600 11417 21600 21909 10800 19594 8361 11263 0 10337 0">
              <v:textbox style="mso-next-textbox:#_x0000_s1083">
                <w:txbxContent>
                  <w:p w:rsidR="00BF65BB" w:rsidRDefault="00BF65BB" w:rsidP="00BF65BB">
                    <w:pPr>
                      <w:jc w:val="center"/>
                      <w:rPr>
                        <w:sz w:val="24"/>
                      </w:rPr>
                    </w:pPr>
                    <w:r>
                      <w:rPr>
                        <w:rFonts w:hint="eastAsia"/>
                        <w:sz w:val="24"/>
                      </w:rPr>
                      <w:t>事态控制</w:t>
                    </w:r>
                  </w:p>
                </w:txbxContent>
              </v:textbox>
            </v:shape>
            <v:line id="_x0000_s1084" style="position:absolute" from="6105,8935" to="6105,9559">
              <v:stroke endarrow="block"/>
            </v:line>
            <v:shape id="_x0000_s1085" type="#_x0000_t202" style="position:absolute;left:4320;top:10176;width:540;height:468" strokecolor="white">
              <v:textbox style="mso-next-textbox:#_x0000_s1085">
                <w:txbxContent>
                  <w:p w:rsidR="00BF65BB" w:rsidRDefault="00BF65BB" w:rsidP="00BF65BB">
                    <w:pPr>
                      <w:rPr>
                        <w:sz w:val="24"/>
                      </w:rPr>
                    </w:pPr>
                    <w:proofErr w:type="gramStart"/>
                    <w:r>
                      <w:rPr>
                        <w:rFonts w:hint="eastAsia"/>
                        <w:sz w:val="24"/>
                      </w:rPr>
                      <w:t>否</w:t>
                    </w:r>
                    <w:proofErr w:type="gramEnd"/>
                  </w:p>
                </w:txbxContent>
              </v:textbox>
            </v:shape>
            <v:line id="_x0000_s1086" style="position:absolute" from="6210,10510" to="6210,11602">
              <v:stroke endarrow="block"/>
            </v:line>
            <v:shape id="_x0000_s1087" type="#_x0000_t202" style="position:absolute;left:4920;top:11587;width:2415;height:624">
              <v:textbox style="mso-next-textbox:#_x0000_s1087">
                <w:txbxContent>
                  <w:p w:rsidR="00BF65BB" w:rsidRDefault="00BF65BB" w:rsidP="00BF65BB">
                    <w:pPr>
                      <w:spacing w:line="400" w:lineRule="exact"/>
                      <w:jc w:val="center"/>
                      <w:rPr>
                        <w:sz w:val="24"/>
                      </w:rPr>
                    </w:pPr>
                    <w:r>
                      <w:rPr>
                        <w:rFonts w:hint="eastAsia"/>
                        <w:sz w:val="24"/>
                      </w:rPr>
                      <w:t>应急恢复</w:t>
                    </w:r>
                  </w:p>
                </w:txbxContent>
              </v:textbox>
            </v:shape>
            <v:line id="_x0000_s1088" style="position:absolute" from="6105,12211" to="6105,13147">
              <v:stroke endarrow="block"/>
            </v:line>
            <v:oval id="_x0000_s1089" style="position:absolute;left:4830;top:13147;width:2520;height:780;mso-wrap-edited:f" wrapcoords="8318 0 5501 514 0 5657 -134 10800 268 14400 1342 16457 1342 18000 6440 21600 8318 21600 13282 21600 15160 21600 20393 18000 20258 16457 21332 14400 21734 10800 21600 5657 16099 514 13282 0 8318 0">
              <v:textbox style="mso-next-textbox:#_x0000_s1089">
                <w:txbxContent>
                  <w:p w:rsidR="00BF65BB" w:rsidRDefault="00BF65BB" w:rsidP="00BF65BB">
                    <w:pPr>
                      <w:spacing w:line="360" w:lineRule="exact"/>
                      <w:jc w:val="center"/>
                      <w:rPr>
                        <w:sz w:val="24"/>
                      </w:rPr>
                    </w:pPr>
                    <w:r>
                      <w:rPr>
                        <w:rFonts w:hint="eastAsia"/>
                        <w:sz w:val="24"/>
                      </w:rPr>
                      <w:t>应急结束</w:t>
                    </w:r>
                  </w:p>
                </w:txbxContent>
              </v:textbox>
            </v:oval>
            <v:line id="_x0000_s1090" style="position:absolute" from="7371,13459" to="8205,13459"/>
            <v:shape id="_x0000_s1091" type="#_x0000_t202" style="position:absolute;left:8205;top:13147;width:2415;height:780">
              <v:textbox style="mso-next-textbox:#_x0000_s1091">
                <w:txbxContent>
                  <w:p w:rsidR="00BF65BB" w:rsidRDefault="00BF65BB" w:rsidP="00BF65BB">
                    <w:pPr>
                      <w:spacing w:line="500" w:lineRule="exact"/>
                      <w:jc w:val="center"/>
                      <w:rPr>
                        <w:sz w:val="24"/>
                      </w:rPr>
                    </w:pPr>
                    <w:r>
                      <w:rPr>
                        <w:rFonts w:hint="eastAsia"/>
                        <w:sz w:val="24"/>
                      </w:rPr>
                      <w:t>总</w:t>
                    </w:r>
                    <w:r>
                      <w:rPr>
                        <w:sz w:val="24"/>
                      </w:rPr>
                      <w:t xml:space="preserve">  </w:t>
                    </w:r>
                    <w:r>
                      <w:rPr>
                        <w:rFonts w:hint="eastAsia"/>
                        <w:sz w:val="24"/>
                      </w:rPr>
                      <w:t>结</w:t>
                    </w:r>
                  </w:p>
                </w:txbxContent>
              </v:textbox>
            </v:shape>
            <v:line id="_x0000_s1092" style="position:absolute" from="4215,11119" to="4530,11119">
              <v:stroke startarrow="block"/>
            </v:line>
            <v:line id="_x0000_s1093" style="position:absolute" from="4530,11119" to="4530,13459"/>
            <v:line id="_x0000_s1094" style="position:absolute" from="4215,13459" to="4530,13459">
              <v:stroke startarrow="block"/>
            </v:line>
            <v:line id="_x0000_s1095" style="position:absolute" from="4215,12679" to="4530,12679">
              <v:stroke startarrow="block"/>
            </v:line>
            <v:line id="_x0000_s1096" style="position:absolute" from="4215,11899" to="4926,11899">
              <v:stroke startarrow="block"/>
            </v:line>
            <v:line id="_x0000_s1097" style="position:absolute;flip:x" from="4215,10027" to="5055,10027">
              <v:stroke endarrow="block"/>
            </v:line>
            <v:shape id="_x0000_s1098" type="#_x0000_t202" style="position:absolute;left:7920;top:4716;width:360;height:312" strokecolor="white">
              <v:textbox style="mso-next-textbox:#_x0000_s1098" inset="0,0,0,0">
                <w:txbxContent>
                  <w:p w:rsidR="00BF65BB" w:rsidRDefault="00BF65BB" w:rsidP="00BF65BB">
                    <w:pPr>
                      <w:rPr>
                        <w:sz w:val="24"/>
                      </w:rPr>
                    </w:pPr>
                    <w:proofErr w:type="gramStart"/>
                    <w:r>
                      <w:rPr>
                        <w:rFonts w:hint="eastAsia"/>
                        <w:sz w:val="24"/>
                      </w:rPr>
                      <w:t>否</w:t>
                    </w:r>
                    <w:proofErr w:type="gramEnd"/>
                  </w:p>
                </w:txbxContent>
              </v:textbox>
            </v:shape>
          </v:group>
        </w:pict>
      </w: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Pr="00707C27" w:rsidRDefault="00BF65BB" w:rsidP="00BF65BB">
      <w:pPr>
        <w:ind w:firstLineChars="200" w:firstLine="640"/>
        <w:rPr>
          <w:rFonts w:ascii="仿宋_GB2312" w:eastAsia="仿宋_GB2312" w:hint="eastAsia"/>
          <w:sz w:val="32"/>
          <w:szCs w:val="32"/>
        </w:rPr>
      </w:pPr>
    </w:p>
    <w:p w:rsidR="00BF65BB" w:rsidRDefault="00BF65BB" w:rsidP="00BF65BB">
      <w:pPr>
        <w:rPr>
          <w:rFonts w:ascii="黑体" w:eastAsia="黑体" w:hint="eastAsia"/>
          <w:color w:val="333333"/>
          <w:kern w:val="0"/>
          <w:sz w:val="32"/>
          <w:szCs w:val="32"/>
        </w:rPr>
      </w:pPr>
    </w:p>
    <w:p w:rsidR="007C7749" w:rsidRPr="00BF65BB" w:rsidRDefault="007C7749"/>
    <w:sectPr w:rsidR="007C7749" w:rsidRPr="00BF65BB" w:rsidSect="007C77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方正小标宋简体"/>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5BB"/>
    <w:rsid w:val="0000571D"/>
    <w:rsid w:val="00012372"/>
    <w:rsid w:val="00015B98"/>
    <w:rsid w:val="000200B1"/>
    <w:rsid w:val="000208B5"/>
    <w:rsid w:val="00025C96"/>
    <w:rsid w:val="000278DA"/>
    <w:rsid w:val="00041EC4"/>
    <w:rsid w:val="000465B6"/>
    <w:rsid w:val="00046F05"/>
    <w:rsid w:val="00054E02"/>
    <w:rsid w:val="00057CB5"/>
    <w:rsid w:val="000635DB"/>
    <w:rsid w:val="000666DF"/>
    <w:rsid w:val="000812F7"/>
    <w:rsid w:val="00082E69"/>
    <w:rsid w:val="00095F6A"/>
    <w:rsid w:val="00096A57"/>
    <w:rsid w:val="000A0443"/>
    <w:rsid w:val="000C5C1F"/>
    <w:rsid w:val="000E4A27"/>
    <w:rsid w:val="000F001D"/>
    <w:rsid w:val="000F10D3"/>
    <w:rsid w:val="00104150"/>
    <w:rsid w:val="00115F22"/>
    <w:rsid w:val="001212BC"/>
    <w:rsid w:val="0012707C"/>
    <w:rsid w:val="00131393"/>
    <w:rsid w:val="00132768"/>
    <w:rsid w:val="0013421F"/>
    <w:rsid w:val="001648F4"/>
    <w:rsid w:val="00165D5F"/>
    <w:rsid w:val="0017023C"/>
    <w:rsid w:val="00170404"/>
    <w:rsid w:val="0017430B"/>
    <w:rsid w:val="00175A6F"/>
    <w:rsid w:val="001816D3"/>
    <w:rsid w:val="00185390"/>
    <w:rsid w:val="001906C5"/>
    <w:rsid w:val="001A41AF"/>
    <w:rsid w:val="001A50DB"/>
    <w:rsid w:val="001B2CF2"/>
    <w:rsid w:val="001C3D15"/>
    <w:rsid w:val="001D5EB2"/>
    <w:rsid w:val="001D6068"/>
    <w:rsid w:val="001D7263"/>
    <w:rsid w:val="001D7736"/>
    <w:rsid w:val="001D7893"/>
    <w:rsid w:val="001E1AC2"/>
    <w:rsid w:val="001F0640"/>
    <w:rsid w:val="001F7742"/>
    <w:rsid w:val="0020050F"/>
    <w:rsid w:val="00200E92"/>
    <w:rsid w:val="00203BCD"/>
    <w:rsid w:val="0021415E"/>
    <w:rsid w:val="00220C4B"/>
    <w:rsid w:val="00221F7E"/>
    <w:rsid w:val="0022627E"/>
    <w:rsid w:val="00241A1C"/>
    <w:rsid w:val="002420D5"/>
    <w:rsid w:val="00245193"/>
    <w:rsid w:val="002507BD"/>
    <w:rsid w:val="00251553"/>
    <w:rsid w:val="002617EF"/>
    <w:rsid w:val="002632D6"/>
    <w:rsid w:val="0026656C"/>
    <w:rsid w:val="00267C45"/>
    <w:rsid w:val="002840F7"/>
    <w:rsid w:val="002910CD"/>
    <w:rsid w:val="00293206"/>
    <w:rsid w:val="00294F29"/>
    <w:rsid w:val="002B0085"/>
    <w:rsid w:val="002B11EE"/>
    <w:rsid w:val="002B1AD5"/>
    <w:rsid w:val="002B2DDA"/>
    <w:rsid w:val="002B703B"/>
    <w:rsid w:val="002C597F"/>
    <w:rsid w:val="002E3526"/>
    <w:rsid w:val="002F1492"/>
    <w:rsid w:val="0030065E"/>
    <w:rsid w:val="0030229B"/>
    <w:rsid w:val="00305A75"/>
    <w:rsid w:val="00310B91"/>
    <w:rsid w:val="003130E6"/>
    <w:rsid w:val="003139DB"/>
    <w:rsid w:val="00315CA4"/>
    <w:rsid w:val="00327E30"/>
    <w:rsid w:val="00333C02"/>
    <w:rsid w:val="00342F97"/>
    <w:rsid w:val="0034438A"/>
    <w:rsid w:val="00351358"/>
    <w:rsid w:val="0035433B"/>
    <w:rsid w:val="00371C8D"/>
    <w:rsid w:val="00372489"/>
    <w:rsid w:val="00391A31"/>
    <w:rsid w:val="00392D80"/>
    <w:rsid w:val="00393C5D"/>
    <w:rsid w:val="003A711A"/>
    <w:rsid w:val="003A72D1"/>
    <w:rsid w:val="003B22A7"/>
    <w:rsid w:val="003B3140"/>
    <w:rsid w:val="003B3F3E"/>
    <w:rsid w:val="003B4254"/>
    <w:rsid w:val="003C0192"/>
    <w:rsid w:val="003C600B"/>
    <w:rsid w:val="003D14D1"/>
    <w:rsid w:val="00410FEF"/>
    <w:rsid w:val="004150FF"/>
    <w:rsid w:val="004223C0"/>
    <w:rsid w:val="00427508"/>
    <w:rsid w:val="00451BF5"/>
    <w:rsid w:val="004560B9"/>
    <w:rsid w:val="004577B6"/>
    <w:rsid w:val="004646AF"/>
    <w:rsid w:val="00464F86"/>
    <w:rsid w:val="00467A65"/>
    <w:rsid w:val="00467DBE"/>
    <w:rsid w:val="00473C92"/>
    <w:rsid w:val="00474774"/>
    <w:rsid w:val="0047623C"/>
    <w:rsid w:val="00476893"/>
    <w:rsid w:val="00480ACE"/>
    <w:rsid w:val="004812C1"/>
    <w:rsid w:val="004911F7"/>
    <w:rsid w:val="004A3F8F"/>
    <w:rsid w:val="004A4A73"/>
    <w:rsid w:val="004B6930"/>
    <w:rsid w:val="004C41AD"/>
    <w:rsid w:val="004E0033"/>
    <w:rsid w:val="004E2464"/>
    <w:rsid w:val="004E72AD"/>
    <w:rsid w:val="004F3924"/>
    <w:rsid w:val="004F5290"/>
    <w:rsid w:val="004F52F4"/>
    <w:rsid w:val="0051487B"/>
    <w:rsid w:val="0051727C"/>
    <w:rsid w:val="0052415D"/>
    <w:rsid w:val="00524309"/>
    <w:rsid w:val="00527286"/>
    <w:rsid w:val="00527C22"/>
    <w:rsid w:val="005450D0"/>
    <w:rsid w:val="005454D6"/>
    <w:rsid w:val="005458CF"/>
    <w:rsid w:val="00545B31"/>
    <w:rsid w:val="00556867"/>
    <w:rsid w:val="00565497"/>
    <w:rsid w:val="00581007"/>
    <w:rsid w:val="0058366E"/>
    <w:rsid w:val="0058409A"/>
    <w:rsid w:val="0059572B"/>
    <w:rsid w:val="005A61D0"/>
    <w:rsid w:val="005B2761"/>
    <w:rsid w:val="005B5B34"/>
    <w:rsid w:val="005C0364"/>
    <w:rsid w:val="005C4DB8"/>
    <w:rsid w:val="005E01F8"/>
    <w:rsid w:val="005E36F7"/>
    <w:rsid w:val="005F6549"/>
    <w:rsid w:val="00600229"/>
    <w:rsid w:val="006018CE"/>
    <w:rsid w:val="00617C1C"/>
    <w:rsid w:val="00624BC8"/>
    <w:rsid w:val="00634DC7"/>
    <w:rsid w:val="00637508"/>
    <w:rsid w:val="00655406"/>
    <w:rsid w:val="0065738B"/>
    <w:rsid w:val="00657B2A"/>
    <w:rsid w:val="006606F1"/>
    <w:rsid w:val="006621BD"/>
    <w:rsid w:val="006701BB"/>
    <w:rsid w:val="006847E3"/>
    <w:rsid w:val="0069043A"/>
    <w:rsid w:val="00691A4C"/>
    <w:rsid w:val="00692D11"/>
    <w:rsid w:val="00697372"/>
    <w:rsid w:val="006A0408"/>
    <w:rsid w:val="006A7298"/>
    <w:rsid w:val="006B0FCA"/>
    <w:rsid w:val="006B4247"/>
    <w:rsid w:val="006B44DB"/>
    <w:rsid w:val="006B5CB6"/>
    <w:rsid w:val="006C1A45"/>
    <w:rsid w:val="006E308C"/>
    <w:rsid w:val="006E550E"/>
    <w:rsid w:val="006E7A02"/>
    <w:rsid w:val="00707CB8"/>
    <w:rsid w:val="00714114"/>
    <w:rsid w:val="0072080D"/>
    <w:rsid w:val="007211AE"/>
    <w:rsid w:val="007239EB"/>
    <w:rsid w:val="00724EFC"/>
    <w:rsid w:val="00726BB6"/>
    <w:rsid w:val="00731543"/>
    <w:rsid w:val="00750679"/>
    <w:rsid w:val="0076574F"/>
    <w:rsid w:val="00772EB3"/>
    <w:rsid w:val="00781C7E"/>
    <w:rsid w:val="00782B51"/>
    <w:rsid w:val="007831F9"/>
    <w:rsid w:val="00790437"/>
    <w:rsid w:val="007928CA"/>
    <w:rsid w:val="00794DCF"/>
    <w:rsid w:val="00796274"/>
    <w:rsid w:val="007C1EED"/>
    <w:rsid w:val="007C2D3C"/>
    <w:rsid w:val="007C756A"/>
    <w:rsid w:val="007C7749"/>
    <w:rsid w:val="007D01B6"/>
    <w:rsid w:val="007D6B59"/>
    <w:rsid w:val="007E5026"/>
    <w:rsid w:val="007F2055"/>
    <w:rsid w:val="00801C65"/>
    <w:rsid w:val="00814F44"/>
    <w:rsid w:val="00815A2E"/>
    <w:rsid w:val="00833496"/>
    <w:rsid w:val="00834867"/>
    <w:rsid w:val="00835190"/>
    <w:rsid w:val="00840680"/>
    <w:rsid w:val="00842803"/>
    <w:rsid w:val="00864504"/>
    <w:rsid w:val="0086731B"/>
    <w:rsid w:val="00867CD3"/>
    <w:rsid w:val="0087721F"/>
    <w:rsid w:val="00890164"/>
    <w:rsid w:val="008C048F"/>
    <w:rsid w:val="008C63C9"/>
    <w:rsid w:val="008D0C5B"/>
    <w:rsid w:val="008D2FDA"/>
    <w:rsid w:val="008D36BD"/>
    <w:rsid w:val="008D57BE"/>
    <w:rsid w:val="008D6180"/>
    <w:rsid w:val="008D7457"/>
    <w:rsid w:val="008E0125"/>
    <w:rsid w:val="008E19EE"/>
    <w:rsid w:val="008F6771"/>
    <w:rsid w:val="008F7170"/>
    <w:rsid w:val="0090772F"/>
    <w:rsid w:val="0091567E"/>
    <w:rsid w:val="00921764"/>
    <w:rsid w:val="009218AD"/>
    <w:rsid w:val="00942991"/>
    <w:rsid w:val="009440A2"/>
    <w:rsid w:val="0095167D"/>
    <w:rsid w:val="00954274"/>
    <w:rsid w:val="00956193"/>
    <w:rsid w:val="009570EF"/>
    <w:rsid w:val="00973879"/>
    <w:rsid w:val="00980A9D"/>
    <w:rsid w:val="00980B6E"/>
    <w:rsid w:val="00984AA6"/>
    <w:rsid w:val="0098700D"/>
    <w:rsid w:val="00994D05"/>
    <w:rsid w:val="009A09F0"/>
    <w:rsid w:val="009A7063"/>
    <w:rsid w:val="009A7D19"/>
    <w:rsid w:val="009B1600"/>
    <w:rsid w:val="009C2112"/>
    <w:rsid w:val="009C3002"/>
    <w:rsid w:val="009C35B8"/>
    <w:rsid w:val="009C69D1"/>
    <w:rsid w:val="009C7FA6"/>
    <w:rsid w:val="009D6058"/>
    <w:rsid w:val="009E00B1"/>
    <w:rsid w:val="009E0530"/>
    <w:rsid w:val="009E575E"/>
    <w:rsid w:val="009E58F5"/>
    <w:rsid w:val="009F08E0"/>
    <w:rsid w:val="009F2CF7"/>
    <w:rsid w:val="009F45D4"/>
    <w:rsid w:val="009F6D72"/>
    <w:rsid w:val="009F7034"/>
    <w:rsid w:val="00A10318"/>
    <w:rsid w:val="00A12928"/>
    <w:rsid w:val="00A2443A"/>
    <w:rsid w:val="00A26540"/>
    <w:rsid w:val="00A31FD1"/>
    <w:rsid w:val="00A40351"/>
    <w:rsid w:val="00A407F3"/>
    <w:rsid w:val="00A40B60"/>
    <w:rsid w:val="00A4696E"/>
    <w:rsid w:val="00A5256C"/>
    <w:rsid w:val="00A57E5A"/>
    <w:rsid w:val="00A67641"/>
    <w:rsid w:val="00A71254"/>
    <w:rsid w:val="00A7653D"/>
    <w:rsid w:val="00A827BD"/>
    <w:rsid w:val="00AA26A7"/>
    <w:rsid w:val="00AB02A3"/>
    <w:rsid w:val="00AB51F4"/>
    <w:rsid w:val="00AC230D"/>
    <w:rsid w:val="00AC304C"/>
    <w:rsid w:val="00AC3591"/>
    <w:rsid w:val="00AC3F81"/>
    <w:rsid w:val="00AC5FD4"/>
    <w:rsid w:val="00AD3575"/>
    <w:rsid w:val="00AD4412"/>
    <w:rsid w:val="00AD742D"/>
    <w:rsid w:val="00AE36A8"/>
    <w:rsid w:val="00AF2DF9"/>
    <w:rsid w:val="00B02737"/>
    <w:rsid w:val="00B06CFD"/>
    <w:rsid w:val="00B10196"/>
    <w:rsid w:val="00B1305D"/>
    <w:rsid w:val="00B13B4B"/>
    <w:rsid w:val="00B16BF8"/>
    <w:rsid w:val="00B16CEE"/>
    <w:rsid w:val="00B23AE3"/>
    <w:rsid w:val="00B25E2E"/>
    <w:rsid w:val="00B273FA"/>
    <w:rsid w:val="00B44B87"/>
    <w:rsid w:val="00B619A5"/>
    <w:rsid w:val="00B71DE3"/>
    <w:rsid w:val="00B76C57"/>
    <w:rsid w:val="00B80DBB"/>
    <w:rsid w:val="00B940CE"/>
    <w:rsid w:val="00B948C9"/>
    <w:rsid w:val="00BA21B2"/>
    <w:rsid w:val="00BA5179"/>
    <w:rsid w:val="00BC2461"/>
    <w:rsid w:val="00BC4C4D"/>
    <w:rsid w:val="00BD08AB"/>
    <w:rsid w:val="00BD1210"/>
    <w:rsid w:val="00BD2172"/>
    <w:rsid w:val="00BD2B84"/>
    <w:rsid w:val="00BD364C"/>
    <w:rsid w:val="00BD4FB0"/>
    <w:rsid w:val="00BE1DDD"/>
    <w:rsid w:val="00BE2E08"/>
    <w:rsid w:val="00BF049B"/>
    <w:rsid w:val="00BF65BB"/>
    <w:rsid w:val="00C0012A"/>
    <w:rsid w:val="00C00C73"/>
    <w:rsid w:val="00C05B85"/>
    <w:rsid w:val="00C1163F"/>
    <w:rsid w:val="00C14B65"/>
    <w:rsid w:val="00C14D68"/>
    <w:rsid w:val="00C31508"/>
    <w:rsid w:val="00C32A9A"/>
    <w:rsid w:val="00C33BE9"/>
    <w:rsid w:val="00C33E32"/>
    <w:rsid w:val="00C34F5D"/>
    <w:rsid w:val="00C357DE"/>
    <w:rsid w:val="00C407A6"/>
    <w:rsid w:val="00C438E4"/>
    <w:rsid w:val="00C62A8B"/>
    <w:rsid w:val="00C6547B"/>
    <w:rsid w:val="00C73EEC"/>
    <w:rsid w:val="00C758D6"/>
    <w:rsid w:val="00C83435"/>
    <w:rsid w:val="00C9268D"/>
    <w:rsid w:val="00C94CF9"/>
    <w:rsid w:val="00CA052E"/>
    <w:rsid w:val="00CB0071"/>
    <w:rsid w:val="00CB5C20"/>
    <w:rsid w:val="00CC0BC1"/>
    <w:rsid w:val="00CC6D68"/>
    <w:rsid w:val="00CD388C"/>
    <w:rsid w:val="00CE6DA4"/>
    <w:rsid w:val="00CE76DF"/>
    <w:rsid w:val="00CF2441"/>
    <w:rsid w:val="00CF25E2"/>
    <w:rsid w:val="00CF61EB"/>
    <w:rsid w:val="00D040EC"/>
    <w:rsid w:val="00D04246"/>
    <w:rsid w:val="00D075F6"/>
    <w:rsid w:val="00D10633"/>
    <w:rsid w:val="00D213AF"/>
    <w:rsid w:val="00D21715"/>
    <w:rsid w:val="00D23855"/>
    <w:rsid w:val="00D278D4"/>
    <w:rsid w:val="00D32B5E"/>
    <w:rsid w:val="00D34063"/>
    <w:rsid w:val="00D34971"/>
    <w:rsid w:val="00D421B8"/>
    <w:rsid w:val="00D4242B"/>
    <w:rsid w:val="00D4449E"/>
    <w:rsid w:val="00D539ED"/>
    <w:rsid w:val="00D7343E"/>
    <w:rsid w:val="00D73EC3"/>
    <w:rsid w:val="00D75769"/>
    <w:rsid w:val="00D765B1"/>
    <w:rsid w:val="00D77A5E"/>
    <w:rsid w:val="00D940E4"/>
    <w:rsid w:val="00DA0B2C"/>
    <w:rsid w:val="00DA10F3"/>
    <w:rsid w:val="00DA42E1"/>
    <w:rsid w:val="00DB7A76"/>
    <w:rsid w:val="00DC3314"/>
    <w:rsid w:val="00DC3ED0"/>
    <w:rsid w:val="00DC462B"/>
    <w:rsid w:val="00DC6968"/>
    <w:rsid w:val="00DC7550"/>
    <w:rsid w:val="00DC775C"/>
    <w:rsid w:val="00DD6837"/>
    <w:rsid w:val="00DE2FC6"/>
    <w:rsid w:val="00DE56D7"/>
    <w:rsid w:val="00DF117D"/>
    <w:rsid w:val="00DF39BD"/>
    <w:rsid w:val="00DF40F2"/>
    <w:rsid w:val="00DF5DA9"/>
    <w:rsid w:val="00E128F1"/>
    <w:rsid w:val="00E17A67"/>
    <w:rsid w:val="00E34EA6"/>
    <w:rsid w:val="00E5167A"/>
    <w:rsid w:val="00E52742"/>
    <w:rsid w:val="00E547B9"/>
    <w:rsid w:val="00E54D48"/>
    <w:rsid w:val="00E57006"/>
    <w:rsid w:val="00E65B42"/>
    <w:rsid w:val="00E6674F"/>
    <w:rsid w:val="00E71292"/>
    <w:rsid w:val="00E75093"/>
    <w:rsid w:val="00E95B22"/>
    <w:rsid w:val="00E96CAA"/>
    <w:rsid w:val="00EB0D35"/>
    <w:rsid w:val="00EB6B4D"/>
    <w:rsid w:val="00EC5836"/>
    <w:rsid w:val="00EC5D60"/>
    <w:rsid w:val="00EC64CD"/>
    <w:rsid w:val="00ED277C"/>
    <w:rsid w:val="00ED6D53"/>
    <w:rsid w:val="00EE3662"/>
    <w:rsid w:val="00EF0A03"/>
    <w:rsid w:val="00EF1359"/>
    <w:rsid w:val="00EF3F63"/>
    <w:rsid w:val="00F0183A"/>
    <w:rsid w:val="00F06DDF"/>
    <w:rsid w:val="00F1385E"/>
    <w:rsid w:val="00F140CF"/>
    <w:rsid w:val="00F16C28"/>
    <w:rsid w:val="00F258BD"/>
    <w:rsid w:val="00F277B0"/>
    <w:rsid w:val="00F33F6C"/>
    <w:rsid w:val="00F349C8"/>
    <w:rsid w:val="00F37C08"/>
    <w:rsid w:val="00F62B4B"/>
    <w:rsid w:val="00F721E7"/>
    <w:rsid w:val="00F87C77"/>
    <w:rsid w:val="00F951E1"/>
    <w:rsid w:val="00F96CCB"/>
    <w:rsid w:val="00FA3862"/>
    <w:rsid w:val="00FB1BE9"/>
    <w:rsid w:val="00FB76DD"/>
    <w:rsid w:val="00FC7A51"/>
    <w:rsid w:val="00FE098F"/>
    <w:rsid w:val="00FE0C04"/>
    <w:rsid w:val="00FF224A"/>
    <w:rsid w:val="00FF4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Words>
  <Characters>40</Characters>
  <Application>Microsoft Office Word</Application>
  <DocSecurity>0</DocSecurity>
  <Lines>1</Lines>
  <Paragraphs>1</Paragraphs>
  <ScaleCrop>false</ScaleCrop>
  <Company>china</Company>
  <LinksUpToDate>false</LinksUpToDate>
  <CharactersWithSpaces>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2018-03-05T02:49:00Z</dcterms:created>
  <dcterms:modified xsi:type="dcterms:W3CDTF">2018-03-05T02:49:00Z</dcterms:modified>
</cp:coreProperties>
</file>