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30" w:rsidRDefault="00241730" w:rsidP="00241730">
      <w:pPr>
        <w:spacing w:line="460" w:lineRule="exact"/>
        <w:ind w:firstLineChars="200" w:firstLine="31680"/>
        <w:rPr>
          <w:rFonts w:ascii="黑体" w:eastAsia="黑体" w:hAnsi="宋体"/>
          <w:sz w:val="44"/>
          <w:szCs w:val="44"/>
        </w:rPr>
      </w:pPr>
    </w:p>
    <w:p w:rsidR="00241730" w:rsidRPr="00E06469" w:rsidRDefault="00241730" w:rsidP="00BB4230">
      <w:pPr>
        <w:spacing w:line="460" w:lineRule="exact"/>
        <w:ind w:firstLineChars="200" w:firstLine="31680"/>
        <w:rPr>
          <w:rFonts w:ascii="黑体" w:eastAsia="黑体" w:hAnsi="宋体"/>
          <w:sz w:val="44"/>
          <w:szCs w:val="44"/>
        </w:rPr>
      </w:pPr>
      <w:r w:rsidRPr="00E06469">
        <w:rPr>
          <w:rFonts w:ascii="黑体" w:eastAsia="黑体" w:hAnsi="宋体" w:hint="eastAsia"/>
          <w:sz w:val="44"/>
          <w:szCs w:val="44"/>
        </w:rPr>
        <w:t>关于</w:t>
      </w:r>
      <w:r>
        <w:rPr>
          <w:rFonts w:ascii="黑体" w:eastAsia="黑体" w:hAnsi="宋体" w:hint="eastAsia"/>
          <w:sz w:val="44"/>
          <w:szCs w:val="44"/>
        </w:rPr>
        <w:t>二〇一六</w:t>
      </w:r>
      <w:r w:rsidRPr="00E06469">
        <w:rPr>
          <w:rFonts w:ascii="黑体" w:eastAsia="黑体" w:hAnsi="宋体" w:hint="eastAsia"/>
          <w:sz w:val="44"/>
          <w:szCs w:val="44"/>
        </w:rPr>
        <w:t>年</w:t>
      </w:r>
      <w:r>
        <w:rPr>
          <w:rFonts w:ascii="黑体" w:eastAsia="黑体" w:hAnsi="宋体" w:hint="eastAsia"/>
          <w:sz w:val="44"/>
          <w:szCs w:val="44"/>
        </w:rPr>
        <w:t>县本级</w:t>
      </w:r>
      <w:r w:rsidRPr="00E06469">
        <w:rPr>
          <w:rFonts w:ascii="黑体" w:eastAsia="黑体" w:hAnsi="宋体" w:hint="eastAsia"/>
          <w:sz w:val="44"/>
          <w:szCs w:val="44"/>
        </w:rPr>
        <w:t>财政决算的报告</w:t>
      </w:r>
    </w:p>
    <w:p w:rsidR="00241730" w:rsidRPr="00A4231B" w:rsidRDefault="00241730" w:rsidP="00BB4230">
      <w:pPr>
        <w:spacing w:line="460" w:lineRule="exact"/>
        <w:ind w:firstLineChars="200" w:firstLine="31680"/>
        <w:jc w:val="center"/>
        <w:rPr>
          <w:rFonts w:ascii="黑体" w:eastAsia="黑体" w:hAnsi="宋体"/>
          <w:sz w:val="32"/>
          <w:szCs w:val="32"/>
        </w:rPr>
      </w:pPr>
    </w:p>
    <w:p w:rsidR="00241730" w:rsidRPr="00352742" w:rsidRDefault="00241730" w:rsidP="00E67ED9">
      <w:pPr>
        <w:spacing w:line="460" w:lineRule="exact"/>
        <w:jc w:val="center"/>
        <w:rPr>
          <w:rFonts w:ascii="楷体_GB2312" w:eastAsia="楷体_GB2312" w:hAnsi="宋体"/>
          <w:sz w:val="28"/>
          <w:szCs w:val="28"/>
        </w:rPr>
      </w:pPr>
      <w:r w:rsidRPr="00352742">
        <w:rPr>
          <w:rFonts w:ascii="楷体_GB2312" w:eastAsia="楷体_GB2312" w:hAnsi="宋体" w:hint="eastAsia"/>
          <w:sz w:val="28"/>
          <w:szCs w:val="28"/>
        </w:rPr>
        <w:t>（</w:t>
      </w:r>
      <w:r w:rsidRPr="00352742">
        <w:rPr>
          <w:rFonts w:ascii="楷体_GB2312" w:eastAsia="楷体_GB2312" w:hAnsi="宋体"/>
          <w:sz w:val="28"/>
          <w:szCs w:val="28"/>
        </w:rPr>
        <w:t>201</w:t>
      </w:r>
      <w:r>
        <w:rPr>
          <w:rFonts w:ascii="楷体_GB2312" w:eastAsia="楷体_GB2312" w:hAnsi="宋体"/>
          <w:sz w:val="28"/>
          <w:szCs w:val="28"/>
        </w:rPr>
        <w:t>7</w:t>
      </w:r>
      <w:r w:rsidRPr="00352742">
        <w:rPr>
          <w:rFonts w:ascii="楷体_GB2312" w:eastAsia="楷体_GB2312" w:hAnsi="宋体" w:hint="eastAsia"/>
          <w:sz w:val="28"/>
          <w:szCs w:val="28"/>
        </w:rPr>
        <w:t>年</w:t>
      </w:r>
      <w:r>
        <w:rPr>
          <w:rFonts w:ascii="楷体_GB2312" w:eastAsia="楷体_GB2312" w:hAnsi="宋体"/>
          <w:sz w:val="28"/>
          <w:szCs w:val="28"/>
        </w:rPr>
        <w:t>7</w:t>
      </w:r>
      <w:r w:rsidRPr="00352742">
        <w:rPr>
          <w:rFonts w:ascii="楷体_GB2312" w:eastAsia="楷体_GB2312" w:hAnsi="宋体" w:hint="eastAsia"/>
          <w:sz w:val="28"/>
          <w:szCs w:val="28"/>
        </w:rPr>
        <w:t>月</w:t>
      </w:r>
      <w:r>
        <w:rPr>
          <w:rFonts w:ascii="楷体_GB2312" w:eastAsia="楷体_GB2312" w:hAnsi="宋体"/>
          <w:sz w:val="28"/>
          <w:szCs w:val="28"/>
        </w:rPr>
        <w:t>27</w:t>
      </w:r>
      <w:r w:rsidRPr="00352742">
        <w:rPr>
          <w:rFonts w:ascii="楷体_GB2312" w:eastAsia="楷体_GB2312" w:hAnsi="宋体" w:hint="eastAsia"/>
          <w:sz w:val="28"/>
          <w:szCs w:val="28"/>
        </w:rPr>
        <w:t>日在闽侯县第</w:t>
      </w:r>
      <w:r>
        <w:rPr>
          <w:rFonts w:ascii="楷体_GB2312" w:eastAsia="楷体_GB2312" w:hAnsi="宋体" w:hint="eastAsia"/>
          <w:sz w:val="28"/>
          <w:szCs w:val="28"/>
        </w:rPr>
        <w:t>十八</w:t>
      </w:r>
      <w:r w:rsidRPr="00352742">
        <w:rPr>
          <w:rFonts w:ascii="楷体_GB2312" w:eastAsia="楷体_GB2312" w:hAnsi="宋体" w:hint="eastAsia"/>
          <w:sz w:val="28"/>
          <w:szCs w:val="28"/>
        </w:rPr>
        <w:t>届人大常委会第</w:t>
      </w:r>
      <w:r>
        <w:rPr>
          <w:rFonts w:ascii="楷体_GB2312" w:eastAsia="楷体_GB2312" w:hAnsi="宋体"/>
          <w:sz w:val="28"/>
          <w:szCs w:val="28"/>
        </w:rPr>
        <w:t xml:space="preserve">4 </w:t>
      </w:r>
      <w:r w:rsidRPr="00352742">
        <w:rPr>
          <w:rFonts w:ascii="楷体_GB2312" w:eastAsia="楷体_GB2312" w:hAnsi="宋体" w:hint="eastAsia"/>
          <w:sz w:val="28"/>
          <w:szCs w:val="28"/>
        </w:rPr>
        <w:t>次会议上）</w:t>
      </w:r>
    </w:p>
    <w:p w:rsidR="00241730" w:rsidRPr="00352742" w:rsidRDefault="00241730" w:rsidP="00BB4230">
      <w:pPr>
        <w:spacing w:line="460" w:lineRule="exact"/>
        <w:ind w:firstLineChars="200" w:firstLine="31680"/>
        <w:jc w:val="center"/>
        <w:rPr>
          <w:rFonts w:ascii="楷体_GB2312" w:eastAsia="楷体_GB2312" w:hAnsi="宋体"/>
          <w:sz w:val="28"/>
          <w:szCs w:val="28"/>
        </w:rPr>
      </w:pPr>
    </w:p>
    <w:p w:rsidR="00241730" w:rsidRPr="00336C8A" w:rsidRDefault="00241730" w:rsidP="00E67ED9">
      <w:pPr>
        <w:spacing w:line="460" w:lineRule="exact"/>
        <w:jc w:val="center"/>
        <w:rPr>
          <w:rFonts w:ascii="宋体"/>
          <w:b/>
          <w:sz w:val="32"/>
          <w:szCs w:val="32"/>
        </w:rPr>
      </w:pPr>
      <w:r w:rsidRPr="00336C8A">
        <w:rPr>
          <w:rFonts w:ascii="楷体_GB2312" w:eastAsia="楷体_GB2312" w:hAnsi="宋体" w:hint="eastAsia"/>
          <w:b/>
          <w:sz w:val="32"/>
          <w:szCs w:val="32"/>
        </w:rPr>
        <w:t>闽侯县财政局局长　吴文钦</w:t>
      </w:r>
    </w:p>
    <w:p w:rsidR="00241730" w:rsidRDefault="00241730" w:rsidP="00D56B22">
      <w:pPr>
        <w:spacing w:line="580" w:lineRule="exact"/>
        <w:rPr>
          <w:rFonts w:ascii="宋体"/>
          <w:sz w:val="32"/>
          <w:szCs w:val="32"/>
        </w:rPr>
      </w:pPr>
    </w:p>
    <w:p w:rsidR="00241730" w:rsidRPr="00791995" w:rsidRDefault="00241730" w:rsidP="0036229C">
      <w:pPr>
        <w:spacing w:line="560" w:lineRule="exact"/>
        <w:rPr>
          <w:rFonts w:ascii="仿宋_GB2312" w:eastAsia="仿宋_GB2312" w:hAnsi="宋体"/>
          <w:sz w:val="32"/>
          <w:szCs w:val="32"/>
        </w:rPr>
      </w:pPr>
      <w:r w:rsidRPr="00791995">
        <w:rPr>
          <w:rFonts w:ascii="仿宋_GB2312" w:eastAsia="仿宋_GB2312" w:hAnsi="宋体" w:hint="eastAsia"/>
          <w:sz w:val="32"/>
          <w:szCs w:val="32"/>
        </w:rPr>
        <w:t>主任、各位副主任、委员：</w:t>
      </w:r>
    </w:p>
    <w:p w:rsidR="00241730" w:rsidRPr="00791995" w:rsidRDefault="00241730" w:rsidP="00BB4230">
      <w:pPr>
        <w:spacing w:line="560" w:lineRule="exact"/>
        <w:ind w:firstLineChars="200" w:firstLine="31680"/>
        <w:rPr>
          <w:rFonts w:ascii="仿宋_GB2312" w:eastAsia="仿宋_GB2312" w:hAnsi="宋体"/>
          <w:sz w:val="32"/>
          <w:szCs w:val="32"/>
        </w:rPr>
      </w:pPr>
      <w:r w:rsidRPr="00791995">
        <w:rPr>
          <w:rFonts w:ascii="仿宋_GB2312" w:eastAsia="仿宋_GB2312" w:hAnsi="宋体" w:hint="eastAsia"/>
          <w:sz w:val="32"/>
          <w:szCs w:val="32"/>
        </w:rPr>
        <w:t>我受县人民政府委托，向县第十</w:t>
      </w:r>
      <w:r>
        <w:rPr>
          <w:rFonts w:ascii="仿宋_GB2312" w:eastAsia="仿宋_GB2312" w:hAnsi="宋体" w:hint="eastAsia"/>
          <w:sz w:val="32"/>
          <w:szCs w:val="32"/>
        </w:rPr>
        <w:t>八</w:t>
      </w:r>
      <w:r w:rsidRPr="00791995">
        <w:rPr>
          <w:rFonts w:ascii="仿宋_GB2312" w:eastAsia="仿宋_GB2312" w:hAnsi="宋体" w:hint="eastAsia"/>
          <w:sz w:val="32"/>
          <w:szCs w:val="32"/>
        </w:rPr>
        <w:t>届人大常委会报</w:t>
      </w:r>
      <w:r>
        <w:rPr>
          <w:rFonts w:ascii="仿宋_GB2312" w:eastAsia="仿宋_GB2312" w:hAnsi="宋体" w:hint="eastAsia"/>
          <w:sz w:val="32"/>
          <w:szCs w:val="32"/>
        </w:rPr>
        <w:t>告</w:t>
      </w:r>
      <w:r w:rsidRPr="00791995">
        <w:rPr>
          <w:rFonts w:ascii="仿宋_GB2312" w:eastAsia="仿宋_GB2312" w:hAnsi="宋体"/>
          <w:sz w:val="32"/>
          <w:szCs w:val="32"/>
        </w:rPr>
        <w:t>201</w:t>
      </w:r>
      <w:r>
        <w:rPr>
          <w:rFonts w:ascii="仿宋_GB2312" w:eastAsia="仿宋_GB2312" w:hAnsi="宋体"/>
          <w:sz w:val="32"/>
          <w:szCs w:val="32"/>
        </w:rPr>
        <w:t>6</w:t>
      </w:r>
      <w:r w:rsidRPr="00791995">
        <w:rPr>
          <w:rFonts w:ascii="仿宋_GB2312" w:eastAsia="仿宋_GB2312" w:hAnsi="宋体" w:hint="eastAsia"/>
          <w:sz w:val="32"/>
          <w:szCs w:val="32"/>
        </w:rPr>
        <w:t>年县本级财政决算情况，请予以审议。</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sz w:val="32"/>
          <w:szCs w:val="32"/>
        </w:rPr>
        <w:t>201</w:t>
      </w:r>
      <w:r>
        <w:rPr>
          <w:rFonts w:ascii="仿宋_GB2312" w:eastAsia="仿宋_GB2312" w:hAnsi="宋体"/>
          <w:sz w:val="32"/>
          <w:szCs w:val="32"/>
        </w:rPr>
        <w:t>6</w:t>
      </w:r>
      <w:r w:rsidRPr="00791995">
        <w:rPr>
          <w:rFonts w:ascii="仿宋_GB2312" w:eastAsia="仿宋_GB2312" w:hAnsi="宋体" w:hint="eastAsia"/>
          <w:sz w:val="32"/>
          <w:szCs w:val="32"/>
        </w:rPr>
        <w:t>年，</w:t>
      </w:r>
      <w:r>
        <w:rPr>
          <w:rFonts w:ascii="仿宋_GB2312" w:eastAsia="仿宋_GB2312" w:cs="宋体" w:hint="eastAsia"/>
          <w:kern w:val="0"/>
          <w:sz w:val="32"/>
          <w:szCs w:val="32"/>
          <w:lang w:val="zh-CN"/>
        </w:rPr>
        <w:t>面对经济下行压力持续加大的严峻挑战，</w:t>
      </w:r>
      <w:r w:rsidRPr="00791995">
        <w:rPr>
          <w:rFonts w:ascii="仿宋_GB2312" w:eastAsia="仿宋_GB2312" w:hAnsi="宋体" w:hint="eastAsia"/>
          <w:sz w:val="32"/>
          <w:szCs w:val="32"/>
        </w:rPr>
        <w:t>县财政局在县委、县政府的正确领导和县人大的</w:t>
      </w:r>
      <w:r>
        <w:rPr>
          <w:rFonts w:ascii="仿宋_GB2312" w:eastAsia="仿宋_GB2312" w:hAnsi="宋体" w:hint="eastAsia"/>
          <w:sz w:val="32"/>
          <w:szCs w:val="32"/>
        </w:rPr>
        <w:t>依法</w:t>
      </w:r>
      <w:r w:rsidRPr="00791995">
        <w:rPr>
          <w:rFonts w:ascii="仿宋_GB2312" w:eastAsia="仿宋_GB2312" w:hAnsi="宋体" w:hint="eastAsia"/>
          <w:sz w:val="32"/>
          <w:szCs w:val="32"/>
        </w:rPr>
        <w:t>监督下，</w:t>
      </w:r>
      <w:r>
        <w:rPr>
          <w:rFonts w:ascii="仿宋_GB2312" w:eastAsia="仿宋_GB2312" w:hint="eastAsia"/>
          <w:sz w:val="32"/>
          <w:szCs w:val="32"/>
        </w:rPr>
        <w:t>深入</w:t>
      </w:r>
      <w:r w:rsidRPr="005004DC">
        <w:rPr>
          <w:rFonts w:ascii="仿宋_GB2312" w:eastAsia="仿宋_GB2312" w:hint="eastAsia"/>
          <w:sz w:val="32"/>
          <w:szCs w:val="32"/>
        </w:rPr>
        <w:t>贯彻落实党的十八大、十八届三中、四中</w:t>
      </w:r>
      <w:r>
        <w:rPr>
          <w:rFonts w:ascii="仿宋_GB2312" w:eastAsia="仿宋_GB2312" w:hint="eastAsia"/>
          <w:sz w:val="32"/>
          <w:szCs w:val="32"/>
        </w:rPr>
        <w:t>、五中、六中</w:t>
      </w:r>
      <w:r w:rsidRPr="005004DC">
        <w:rPr>
          <w:rFonts w:ascii="仿宋_GB2312" w:eastAsia="仿宋_GB2312" w:hint="eastAsia"/>
          <w:sz w:val="32"/>
          <w:szCs w:val="32"/>
        </w:rPr>
        <w:t>全会和习近平总书记系列重要讲话精神</w:t>
      </w:r>
      <w:r>
        <w:rPr>
          <w:rFonts w:ascii="仿宋_GB2312" w:eastAsia="仿宋_GB2312" w:hint="eastAsia"/>
          <w:sz w:val="32"/>
          <w:szCs w:val="32"/>
        </w:rPr>
        <w:t>和</w:t>
      </w:r>
      <w:r w:rsidRPr="005004DC">
        <w:rPr>
          <w:rFonts w:ascii="仿宋_GB2312" w:eastAsia="仿宋_GB2312" w:hint="eastAsia"/>
          <w:sz w:val="32"/>
          <w:szCs w:val="32"/>
        </w:rPr>
        <w:t>县十</w:t>
      </w:r>
      <w:r>
        <w:rPr>
          <w:rFonts w:ascii="仿宋_GB2312" w:eastAsia="仿宋_GB2312" w:hint="eastAsia"/>
          <w:sz w:val="32"/>
          <w:szCs w:val="32"/>
        </w:rPr>
        <w:t>八</w:t>
      </w:r>
      <w:r w:rsidRPr="005004DC">
        <w:rPr>
          <w:rFonts w:ascii="仿宋_GB2312" w:eastAsia="仿宋_GB2312" w:hint="eastAsia"/>
          <w:sz w:val="32"/>
          <w:szCs w:val="32"/>
        </w:rPr>
        <w:t>届人大</w:t>
      </w:r>
      <w:r>
        <w:rPr>
          <w:rFonts w:ascii="仿宋_GB2312" w:eastAsia="仿宋_GB2312"/>
          <w:sz w:val="32"/>
          <w:szCs w:val="32"/>
        </w:rPr>
        <w:t xml:space="preserve"> </w:t>
      </w:r>
      <w:r w:rsidRPr="005004DC">
        <w:rPr>
          <w:rFonts w:ascii="仿宋_GB2312" w:eastAsia="仿宋_GB2312" w:hint="eastAsia"/>
          <w:sz w:val="32"/>
          <w:szCs w:val="32"/>
        </w:rPr>
        <w:t>次会议有关决议要求，</w:t>
      </w:r>
      <w:r>
        <w:rPr>
          <w:rFonts w:ascii="仿宋_GB2312" w:eastAsia="仿宋_GB2312" w:hint="eastAsia"/>
          <w:sz w:val="32"/>
          <w:szCs w:val="32"/>
        </w:rPr>
        <w:t>主动适应经济发展新常态，紧紧围绕稳增长、调结构、促改革、惠民生、防风险，加大实施积极财政政策，</w:t>
      </w:r>
      <w:r w:rsidRPr="005004DC">
        <w:rPr>
          <w:rFonts w:ascii="仿宋_GB2312" w:eastAsia="仿宋_GB2312" w:hint="eastAsia"/>
          <w:sz w:val="32"/>
          <w:szCs w:val="32"/>
        </w:rPr>
        <w:t>全力保障经济社会领域重点支出，</w:t>
      </w:r>
      <w:r w:rsidRPr="00791995">
        <w:rPr>
          <w:rFonts w:ascii="仿宋_GB2312" w:eastAsia="仿宋_GB2312" w:hAnsi="宋体" w:hint="eastAsia"/>
          <w:sz w:val="32"/>
          <w:szCs w:val="32"/>
        </w:rPr>
        <w:t>财政收入保持平稳较快增长，</w:t>
      </w:r>
      <w:r w:rsidRPr="00791995">
        <w:rPr>
          <w:rFonts w:ascii="仿宋_GB2312" w:eastAsia="仿宋_GB2312" w:hAnsi="宋体"/>
          <w:sz w:val="32"/>
          <w:szCs w:val="32"/>
        </w:rPr>
        <w:t>201</w:t>
      </w:r>
      <w:r>
        <w:rPr>
          <w:rFonts w:ascii="仿宋_GB2312" w:eastAsia="仿宋_GB2312" w:hAnsi="宋体"/>
          <w:sz w:val="32"/>
          <w:szCs w:val="32"/>
        </w:rPr>
        <w:t>6</w:t>
      </w:r>
      <w:r w:rsidRPr="00791995">
        <w:rPr>
          <w:rFonts w:ascii="仿宋_GB2312" w:eastAsia="仿宋_GB2312" w:hAnsi="宋体" w:hint="eastAsia"/>
          <w:sz w:val="32"/>
          <w:szCs w:val="32"/>
        </w:rPr>
        <w:t>年</w:t>
      </w:r>
      <w:r>
        <w:rPr>
          <w:rFonts w:ascii="仿宋_GB2312" w:eastAsia="仿宋_GB2312" w:hAnsi="宋体" w:hint="eastAsia"/>
          <w:sz w:val="32"/>
          <w:szCs w:val="32"/>
        </w:rPr>
        <w:t>一般公共预算</w:t>
      </w:r>
      <w:r w:rsidRPr="00791995">
        <w:rPr>
          <w:rFonts w:ascii="仿宋_GB2312" w:eastAsia="仿宋_GB2312" w:hAnsi="宋体" w:hint="eastAsia"/>
          <w:sz w:val="32"/>
          <w:szCs w:val="32"/>
        </w:rPr>
        <w:t>总收入达到</w:t>
      </w:r>
      <w:r>
        <w:rPr>
          <w:rFonts w:ascii="仿宋_GB2312" w:eastAsia="仿宋_GB2312" w:hAnsi="宋体"/>
          <w:sz w:val="32"/>
          <w:szCs w:val="32"/>
        </w:rPr>
        <w:t>100.60</w:t>
      </w:r>
      <w:r w:rsidRPr="00791995">
        <w:rPr>
          <w:rFonts w:ascii="仿宋_GB2312" w:eastAsia="仿宋_GB2312" w:hAnsi="宋体" w:hint="eastAsia"/>
          <w:sz w:val="32"/>
          <w:szCs w:val="32"/>
        </w:rPr>
        <w:t>亿元</w:t>
      </w:r>
      <w:r>
        <w:rPr>
          <w:rFonts w:ascii="仿宋_GB2312" w:eastAsia="仿宋_GB2312" w:hAnsi="宋体" w:hint="eastAsia"/>
          <w:sz w:val="32"/>
          <w:szCs w:val="32"/>
        </w:rPr>
        <w:t>，</w:t>
      </w:r>
      <w:r w:rsidRPr="00791995">
        <w:rPr>
          <w:rFonts w:ascii="仿宋_GB2312" w:eastAsia="仿宋_GB2312" w:hAnsi="宋体" w:hint="eastAsia"/>
          <w:sz w:val="32"/>
          <w:szCs w:val="32"/>
        </w:rPr>
        <w:t>比增</w:t>
      </w:r>
      <w:r>
        <w:rPr>
          <w:rFonts w:ascii="仿宋_GB2312" w:eastAsia="仿宋_GB2312" w:hAnsi="宋体"/>
          <w:sz w:val="32"/>
          <w:szCs w:val="32"/>
        </w:rPr>
        <w:t>11.6</w:t>
      </w:r>
      <w:r w:rsidRPr="00791995">
        <w:rPr>
          <w:rFonts w:ascii="仿宋_GB2312" w:eastAsia="仿宋_GB2312" w:hAnsi="宋体"/>
          <w:sz w:val="32"/>
          <w:szCs w:val="32"/>
        </w:rPr>
        <w:t>%</w:t>
      </w:r>
      <w:r w:rsidRPr="00791995">
        <w:rPr>
          <w:rFonts w:ascii="仿宋_GB2312" w:eastAsia="仿宋_GB2312" w:hAnsi="宋体" w:hint="eastAsia"/>
          <w:sz w:val="32"/>
          <w:szCs w:val="32"/>
        </w:rPr>
        <w:t>，首次突破</w:t>
      </w:r>
      <w:r>
        <w:rPr>
          <w:rFonts w:ascii="仿宋_GB2312" w:eastAsia="仿宋_GB2312" w:hAnsi="宋体"/>
          <w:sz w:val="32"/>
          <w:szCs w:val="32"/>
        </w:rPr>
        <w:t>100</w:t>
      </w:r>
      <w:r w:rsidRPr="00791995">
        <w:rPr>
          <w:rFonts w:ascii="仿宋_GB2312" w:eastAsia="仿宋_GB2312" w:hAnsi="宋体" w:hint="eastAsia"/>
          <w:sz w:val="32"/>
          <w:szCs w:val="32"/>
        </w:rPr>
        <w:t>亿元大关，位列福州市第一名、全省县（市）第</w:t>
      </w:r>
      <w:r>
        <w:rPr>
          <w:rFonts w:ascii="仿宋_GB2312" w:eastAsia="仿宋_GB2312" w:hAnsi="宋体" w:hint="eastAsia"/>
          <w:sz w:val="32"/>
          <w:szCs w:val="32"/>
        </w:rPr>
        <w:t>三</w:t>
      </w:r>
      <w:r w:rsidRPr="00791995">
        <w:rPr>
          <w:rFonts w:ascii="仿宋_GB2312" w:eastAsia="仿宋_GB2312" w:hAnsi="宋体" w:hint="eastAsia"/>
          <w:sz w:val="32"/>
          <w:szCs w:val="32"/>
        </w:rPr>
        <w:t>名。</w:t>
      </w:r>
    </w:p>
    <w:p w:rsidR="00241730" w:rsidRPr="00791995" w:rsidRDefault="00241730" w:rsidP="00BB4230">
      <w:pPr>
        <w:tabs>
          <w:tab w:val="left" w:pos="8640"/>
        </w:tabs>
        <w:spacing w:line="560" w:lineRule="exact"/>
        <w:ind w:rightChars="43" w:right="31680" w:firstLineChars="200" w:firstLine="31680"/>
        <w:rPr>
          <w:rFonts w:ascii="黑体" w:eastAsia="黑体" w:hAnsi="宋体"/>
          <w:sz w:val="32"/>
          <w:szCs w:val="32"/>
        </w:rPr>
      </w:pPr>
      <w:r w:rsidRPr="00791995">
        <w:rPr>
          <w:rFonts w:ascii="黑体" w:eastAsia="黑体" w:hAnsi="宋体" w:hint="eastAsia"/>
          <w:sz w:val="32"/>
          <w:szCs w:val="32"/>
        </w:rPr>
        <w:t>一、全县财政收支决算情况</w:t>
      </w:r>
    </w:p>
    <w:p w:rsidR="00241730" w:rsidRPr="008B6156"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8B6156">
        <w:rPr>
          <w:rFonts w:ascii="楷体_GB2312" w:eastAsia="楷体_GB2312" w:hAnsi="宋体" w:hint="eastAsia"/>
          <w:b/>
          <w:sz w:val="32"/>
          <w:szCs w:val="32"/>
        </w:rPr>
        <w:t>（一）一般公共预算收支及平衡情况</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Pr>
          <w:rFonts w:ascii="仿宋_GB2312" w:eastAsia="仿宋_GB2312" w:hAnsi="宋体" w:hint="eastAsia"/>
          <w:sz w:val="32"/>
          <w:szCs w:val="32"/>
        </w:rPr>
        <w:t>全县一般</w:t>
      </w:r>
      <w:r w:rsidRPr="00791995">
        <w:rPr>
          <w:rFonts w:ascii="仿宋_GB2312" w:eastAsia="仿宋_GB2312" w:hAnsi="宋体" w:hint="eastAsia"/>
          <w:sz w:val="32"/>
          <w:szCs w:val="32"/>
        </w:rPr>
        <w:t>公共</w:t>
      </w:r>
      <w:r>
        <w:rPr>
          <w:rFonts w:ascii="仿宋_GB2312" w:eastAsia="仿宋_GB2312" w:hAnsi="宋体" w:hint="eastAsia"/>
          <w:sz w:val="32"/>
          <w:szCs w:val="32"/>
        </w:rPr>
        <w:t>预算</w:t>
      </w:r>
      <w:r w:rsidRPr="00791995">
        <w:rPr>
          <w:rFonts w:ascii="仿宋_GB2312" w:eastAsia="仿宋_GB2312" w:hAnsi="宋体" w:hint="eastAsia"/>
          <w:sz w:val="32"/>
          <w:szCs w:val="32"/>
        </w:rPr>
        <w:t>收入</w:t>
      </w:r>
      <w:r>
        <w:rPr>
          <w:rFonts w:ascii="仿宋_GB2312" w:eastAsia="仿宋_GB2312" w:hAnsi="宋体"/>
          <w:sz w:val="32"/>
          <w:szCs w:val="32"/>
        </w:rPr>
        <w:t>65.49</w:t>
      </w:r>
      <w:r w:rsidRPr="00791995">
        <w:rPr>
          <w:rFonts w:ascii="仿宋_GB2312" w:eastAsia="仿宋_GB2312" w:hAnsi="宋体" w:hint="eastAsia"/>
          <w:sz w:val="32"/>
          <w:szCs w:val="32"/>
        </w:rPr>
        <w:t>亿元</w:t>
      </w:r>
      <w:r>
        <w:rPr>
          <w:rFonts w:ascii="仿宋_GB2312" w:eastAsia="仿宋_GB2312" w:hAnsi="宋体" w:hint="eastAsia"/>
          <w:sz w:val="32"/>
          <w:szCs w:val="32"/>
        </w:rPr>
        <w:t>，</w:t>
      </w:r>
      <w:r w:rsidRPr="007C7EBE">
        <w:rPr>
          <w:rFonts w:ascii="仿宋_GB2312" w:eastAsia="仿宋_GB2312" w:hAnsi="宋体" w:hint="eastAsia"/>
          <w:sz w:val="32"/>
          <w:szCs w:val="32"/>
        </w:rPr>
        <w:t>完成调整预算的</w:t>
      </w:r>
      <w:r>
        <w:rPr>
          <w:rFonts w:ascii="仿宋_GB2312" w:eastAsia="仿宋_GB2312" w:hAnsi="宋体"/>
          <w:sz w:val="32"/>
          <w:szCs w:val="32"/>
        </w:rPr>
        <w:t>99.1</w:t>
      </w:r>
      <w:r w:rsidRPr="007C7EBE">
        <w:rPr>
          <w:rFonts w:ascii="仿宋_GB2312" w:eastAsia="仿宋_GB2312" w:hAnsi="宋体"/>
          <w:sz w:val="32"/>
          <w:szCs w:val="32"/>
        </w:rPr>
        <w:t>%</w:t>
      </w:r>
      <w:r w:rsidRPr="007C7EBE">
        <w:rPr>
          <w:rFonts w:ascii="仿宋_GB2312" w:eastAsia="仿宋_GB2312" w:hAnsi="宋体" w:hint="eastAsia"/>
          <w:sz w:val="32"/>
          <w:szCs w:val="32"/>
        </w:rPr>
        <w:t>，增长</w:t>
      </w:r>
      <w:r>
        <w:rPr>
          <w:rFonts w:ascii="仿宋_GB2312" w:eastAsia="仿宋_GB2312" w:hAnsi="宋体"/>
          <w:sz w:val="32"/>
          <w:szCs w:val="32"/>
        </w:rPr>
        <w:t>0.4</w:t>
      </w:r>
      <w:r w:rsidRPr="007C7EBE">
        <w:rPr>
          <w:rFonts w:ascii="仿宋_GB2312" w:eastAsia="仿宋_GB2312" w:hAnsi="宋体"/>
          <w:sz w:val="32"/>
          <w:szCs w:val="32"/>
        </w:rPr>
        <w:t>%</w:t>
      </w:r>
      <w:r w:rsidRPr="00791995">
        <w:rPr>
          <w:rFonts w:ascii="仿宋_GB2312" w:eastAsia="仿宋_GB2312" w:hAnsi="宋体" w:hint="eastAsia"/>
          <w:sz w:val="32"/>
          <w:szCs w:val="32"/>
        </w:rPr>
        <w:t>；上级</w:t>
      </w:r>
      <w:r>
        <w:rPr>
          <w:rFonts w:ascii="仿宋_GB2312" w:eastAsia="仿宋_GB2312" w:hAnsi="宋体" w:hint="eastAsia"/>
          <w:sz w:val="32"/>
          <w:szCs w:val="32"/>
        </w:rPr>
        <w:t>补助收</w:t>
      </w:r>
      <w:r>
        <w:rPr>
          <w:rFonts w:ascii="仿宋_GB2312" w:eastAsia="仿宋_GB2312" w:hAnsi="宋体"/>
          <w:sz w:val="32"/>
          <w:szCs w:val="32"/>
        </w:rPr>
        <w:t>11.56</w:t>
      </w:r>
      <w:r w:rsidRPr="00791995">
        <w:rPr>
          <w:rFonts w:ascii="仿宋_GB2312" w:eastAsia="仿宋_GB2312" w:hAnsi="宋体" w:hint="eastAsia"/>
          <w:sz w:val="32"/>
          <w:szCs w:val="32"/>
        </w:rPr>
        <w:t>亿元（其中返还性收入</w:t>
      </w:r>
      <w:r>
        <w:rPr>
          <w:rFonts w:ascii="仿宋_GB2312" w:eastAsia="仿宋_GB2312" w:hAnsi="宋体"/>
          <w:sz w:val="32"/>
          <w:szCs w:val="32"/>
        </w:rPr>
        <w:t>2.25</w:t>
      </w:r>
      <w:r w:rsidRPr="00791995">
        <w:rPr>
          <w:rFonts w:ascii="仿宋_GB2312" w:eastAsia="仿宋_GB2312" w:hAnsi="宋体" w:hint="eastAsia"/>
          <w:sz w:val="32"/>
          <w:szCs w:val="32"/>
        </w:rPr>
        <w:t>亿元，一般性转移支付补助收入</w:t>
      </w:r>
      <w:r>
        <w:rPr>
          <w:rFonts w:ascii="仿宋_GB2312" w:eastAsia="仿宋_GB2312" w:hAnsi="宋体"/>
          <w:sz w:val="32"/>
          <w:szCs w:val="32"/>
        </w:rPr>
        <w:t>4.33</w:t>
      </w:r>
      <w:r w:rsidRPr="00791995">
        <w:rPr>
          <w:rFonts w:ascii="仿宋_GB2312" w:eastAsia="仿宋_GB2312" w:hAnsi="宋体" w:hint="eastAsia"/>
          <w:sz w:val="32"/>
          <w:szCs w:val="32"/>
        </w:rPr>
        <w:t>亿元，专项转移支付补助收入</w:t>
      </w:r>
      <w:r>
        <w:rPr>
          <w:rFonts w:ascii="仿宋_GB2312" w:eastAsia="仿宋_GB2312" w:hAnsi="宋体"/>
          <w:sz w:val="32"/>
          <w:szCs w:val="32"/>
        </w:rPr>
        <w:t>4.98</w:t>
      </w:r>
      <w:r w:rsidRPr="00791995">
        <w:rPr>
          <w:rFonts w:ascii="仿宋_GB2312" w:eastAsia="仿宋_GB2312" w:hAnsi="宋体" w:hint="eastAsia"/>
          <w:sz w:val="32"/>
          <w:szCs w:val="32"/>
        </w:rPr>
        <w:t>亿元）；上年滚存结余收入</w:t>
      </w:r>
      <w:r>
        <w:rPr>
          <w:rFonts w:ascii="仿宋_GB2312" w:eastAsia="仿宋_GB2312" w:hAnsi="宋体"/>
          <w:sz w:val="32"/>
          <w:szCs w:val="32"/>
        </w:rPr>
        <w:t>7.02</w:t>
      </w:r>
      <w:r w:rsidRPr="00791995">
        <w:rPr>
          <w:rFonts w:ascii="仿宋_GB2312" w:eastAsia="仿宋_GB2312" w:hAnsi="宋体" w:hint="eastAsia"/>
          <w:sz w:val="32"/>
          <w:szCs w:val="32"/>
        </w:rPr>
        <w:t>亿元（其中：项目结转</w:t>
      </w:r>
      <w:r>
        <w:rPr>
          <w:rFonts w:ascii="仿宋_GB2312" w:eastAsia="仿宋_GB2312" w:hAnsi="宋体"/>
          <w:sz w:val="32"/>
          <w:szCs w:val="32"/>
        </w:rPr>
        <w:t>7.02</w:t>
      </w:r>
      <w:r>
        <w:rPr>
          <w:rFonts w:ascii="仿宋_GB2312" w:eastAsia="仿宋_GB2312" w:hAnsi="宋体" w:hint="eastAsia"/>
          <w:sz w:val="32"/>
          <w:szCs w:val="32"/>
        </w:rPr>
        <w:t>亿元</w:t>
      </w:r>
      <w:r w:rsidRPr="00791995">
        <w:rPr>
          <w:rFonts w:ascii="仿宋_GB2312" w:eastAsia="仿宋_GB2312" w:hAnsi="宋体" w:hint="eastAsia"/>
          <w:sz w:val="32"/>
          <w:szCs w:val="32"/>
        </w:rPr>
        <w:t>）；转贷财政部代理发行地方政府债券收入</w:t>
      </w:r>
      <w:r>
        <w:rPr>
          <w:rFonts w:ascii="仿宋_GB2312" w:eastAsia="仿宋_GB2312" w:hAnsi="宋体"/>
          <w:sz w:val="32"/>
          <w:szCs w:val="32"/>
        </w:rPr>
        <w:t>7.04</w:t>
      </w:r>
      <w:r w:rsidRPr="00791995">
        <w:rPr>
          <w:rFonts w:ascii="仿宋_GB2312" w:eastAsia="仿宋_GB2312" w:hAnsi="宋体" w:hint="eastAsia"/>
          <w:sz w:val="32"/>
          <w:szCs w:val="32"/>
        </w:rPr>
        <w:t>亿元</w:t>
      </w:r>
      <w:r>
        <w:rPr>
          <w:rFonts w:ascii="仿宋_GB2312" w:eastAsia="仿宋_GB2312" w:hAnsi="宋体" w:hint="eastAsia"/>
          <w:sz w:val="32"/>
          <w:szCs w:val="32"/>
        </w:rPr>
        <w:t>；调入预算稳定调节基金</w:t>
      </w:r>
      <w:r>
        <w:rPr>
          <w:rFonts w:ascii="仿宋_GB2312" w:eastAsia="仿宋_GB2312" w:hAnsi="宋体"/>
          <w:sz w:val="32"/>
          <w:szCs w:val="32"/>
        </w:rPr>
        <w:t>8.17</w:t>
      </w:r>
      <w:r>
        <w:rPr>
          <w:rFonts w:ascii="仿宋_GB2312" w:eastAsia="仿宋_GB2312" w:hAnsi="宋体" w:hint="eastAsia"/>
          <w:sz w:val="32"/>
          <w:szCs w:val="32"/>
        </w:rPr>
        <w:t>亿元；政府性基金转列公共预算调入资金</w:t>
      </w:r>
      <w:r>
        <w:rPr>
          <w:rFonts w:ascii="仿宋_GB2312" w:eastAsia="仿宋_GB2312" w:hAnsi="宋体"/>
          <w:sz w:val="32"/>
          <w:szCs w:val="32"/>
        </w:rPr>
        <w:t>0.14</w:t>
      </w:r>
      <w:r>
        <w:rPr>
          <w:rFonts w:ascii="仿宋_GB2312" w:eastAsia="仿宋_GB2312" w:hAnsi="宋体" w:hint="eastAsia"/>
          <w:sz w:val="32"/>
          <w:szCs w:val="32"/>
        </w:rPr>
        <w:t>亿元</w:t>
      </w:r>
      <w:r w:rsidRPr="00791995">
        <w:rPr>
          <w:rFonts w:ascii="仿宋_GB2312" w:eastAsia="仿宋_GB2312" w:hAnsi="宋体" w:hint="eastAsia"/>
          <w:sz w:val="32"/>
          <w:szCs w:val="32"/>
        </w:rPr>
        <w:t>，收入合计</w:t>
      </w:r>
      <w:r>
        <w:rPr>
          <w:rFonts w:ascii="仿宋_GB2312" w:eastAsia="仿宋_GB2312" w:hAnsi="宋体"/>
          <w:sz w:val="32"/>
          <w:szCs w:val="32"/>
        </w:rPr>
        <w:t>99.41</w:t>
      </w:r>
      <w:r w:rsidRPr="00791995">
        <w:rPr>
          <w:rFonts w:ascii="仿宋_GB2312" w:eastAsia="仿宋_GB2312" w:hAnsi="宋体" w:hint="eastAsia"/>
          <w:sz w:val="32"/>
          <w:szCs w:val="32"/>
        </w:rPr>
        <w:t>亿元。</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Pr>
          <w:rFonts w:ascii="仿宋_GB2312" w:eastAsia="仿宋_GB2312" w:hAnsi="宋体" w:hint="eastAsia"/>
          <w:sz w:val="32"/>
          <w:szCs w:val="32"/>
        </w:rPr>
        <w:t>全县一般</w:t>
      </w:r>
      <w:r w:rsidRPr="00791995">
        <w:rPr>
          <w:rFonts w:ascii="仿宋_GB2312" w:eastAsia="仿宋_GB2312" w:hAnsi="宋体" w:hint="eastAsia"/>
          <w:sz w:val="32"/>
          <w:szCs w:val="32"/>
        </w:rPr>
        <w:t>公共财政支出</w:t>
      </w:r>
      <w:r>
        <w:rPr>
          <w:rFonts w:ascii="仿宋_GB2312" w:eastAsia="仿宋_GB2312" w:hAnsi="宋体"/>
          <w:sz w:val="32"/>
          <w:szCs w:val="32"/>
        </w:rPr>
        <w:t>90.57</w:t>
      </w:r>
      <w:r w:rsidRPr="00791995">
        <w:rPr>
          <w:rFonts w:ascii="仿宋_GB2312" w:eastAsia="仿宋_GB2312" w:hAnsi="宋体" w:hint="eastAsia"/>
          <w:sz w:val="32"/>
          <w:szCs w:val="32"/>
        </w:rPr>
        <w:t>亿元（含上级补助和上年项目结转支出等，下同），增长</w:t>
      </w:r>
      <w:r>
        <w:rPr>
          <w:rFonts w:ascii="仿宋_GB2312" w:eastAsia="仿宋_GB2312" w:hAnsi="宋体"/>
          <w:sz w:val="32"/>
          <w:szCs w:val="32"/>
        </w:rPr>
        <w:t>16.59</w:t>
      </w:r>
      <w:r w:rsidRPr="00791995">
        <w:rPr>
          <w:rFonts w:ascii="仿宋_GB2312" w:eastAsia="仿宋_GB2312" w:hAnsi="宋体" w:hint="eastAsia"/>
          <w:sz w:val="32"/>
          <w:szCs w:val="32"/>
        </w:rPr>
        <w:t>％；上解省市财政支出</w:t>
      </w:r>
      <w:r>
        <w:rPr>
          <w:rFonts w:ascii="仿宋_GB2312" w:eastAsia="仿宋_GB2312" w:hAnsi="宋体"/>
          <w:sz w:val="32"/>
          <w:szCs w:val="32"/>
        </w:rPr>
        <w:t>1.88</w:t>
      </w:r>
      <w:r w:rsidRPr="00791995">
        <w:rPr>
          <w:rFonts w:ascii="仿宋_GB2312" w:eastAsia="仿宋_GB2312" w:hAnsi="宋体" w:hint="eastAsia"/>
          <w:sz w:val="32"/>
          <w:szCs w:val="32"/>
        </w:rPr>
        <w:t>亿元；</w:t>
      </w:r>
      <w:r>
        <w:rPr>
          <w:rFonts w:ascii="仿宋_GB2312" w:eastAsia="仿宋_GB2312" w:hAnsi="宋体" w:hint="eastAsia"/>
          <w:sz w:val="32"/>
          <w:szCs w:val="32"/>
        </w:rPr>
        <w:t>地方政府债务还本支出</w:t>
      </w:r>
      <w:r>
        <w:rPr>
          <w:rFonts w:ascii="仿宋_GB2312" w:eastAsia="仿宋_GB2312" w:hAnsi="宋体"/>
          <w:sz w:val="32"/>
          <w:szCs w:val="32"/>
        </w:rPr>
        <w:t>0.15</w:t>
      </w:r>
      <w:r>
        <w:rPr>
          <w:rFonts w:ascii="仿宋_GB2312" w:eastAsia="仿宋_GB2312" w:hAnsi="宋体" w:hint="eastAsia"/>
          <w:sz w:val="32"/>
          <w:szCs w:val="32"/>
        </w:rPr>
        <w:t>亿元；</w:t>
      </w:r>
      <w:r w:rsidRPr="00791995">
        <w:rPr>
          <w:rFonts w:ascii="仿宋_GB2312" w:eastAsia="仿宋_GB2312" w:hAnsi="宋体" w:hint="eastAsia"/>
          <w:sz w:val="32"/>
          <w:szCs w:val="32"/>
        </w:rPr>
        <w:t>支出合计</w:t>
      </w:r>
      <w:r>
        <w:rPr>
          <w:rFonts w:ascii="仿宋_GB2312" w:eastAsia="仿宋_GB2312" w:hAnsi="宋体"/>
          <w:sz w:val="32"/>
          <w:szCs w:val="32"/>
        </w:rPr>
        <w:t>92.6</w:t>
      </w:r>
      <w:r w:rsidRPr="00791995">
        <w:rPr>
          <w:rFonts w:ascii="仿宋_GB2312" w:eastAsia="仿宋_GB2312" w:hAnsi="宋体" w:hint="eastAsia"/>
          <w:sz w:val="32"/>
          <w:szCs w:val="32"/>
        </w:rPr>
        <w:t>亿元。</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收支平衡情况：收入合计</w:t>
      </w:r>
      <w:r>
        <w:rPr>
          <w:rFonts w:ascii="仿宋_GB2312" w:eastAsia="仿宋_GB2312" w:hAnsi="宋体"/>
          <w:sz w:val="32"/>
          <w:szCs w:val="32"/>
        </w:rPr>
        <w:t>99.41</w:t>
      </w:r>
      <w:r w:rsidRPr="00791995">
        <w:rPr>
          <w:rFonts w:ascii="仿宋_GB2312" w:eastAsia="仿宋_GB2312" w:hAnsi="宋体" w:hint="eastAsia"/>
          <w:sz w:val="32"/>
          <w:szCs w:val="32"/>
        </w:rPr>
        <w:t>亿元，支出合计</w:t>
      </w:r>
      <w:r>
        <w:rPr>
          <w:rFonts w:ascii="仿宋_GB2312" w:eastAsia="仿宋_GB2312" w:hAnsi="宋体"/>
          <w:sz w:val="32"/>
          <w:szCs w:val="32"/>
        </w:rPr>
        <w:t>92.6</w:t>
      </w:r>
      <w:r w:rsidRPr="00791995">
        <w:rPr>
          <w:rFonts w:ascii="仿宋_GB2312" w:eastAsia="仿宋_GB2312" w:hAnsi="宋体" w:hint="eastAsia"/>
          <w:sz w:val="32"/>
          <w:szCs w:val="32"/>
        </w:rPr>
        <w:t>亿元，年终滚存结转结余</w:t>
      </w:r>
      <w:r>
        <w:rPr>
          <w:rFonts w:ascii="仿宋_GB2312" w:eastAsia="仿宋_GB2312" w:hAnsi="宋体"/>
          <w:sz w:val="32"/>
          <w:szCs w:val="32"/>
        </w:rPr>
        <w:t>6.81</w:t>
      </w:r>
      <w:r w:rsidRPr="00791995">
        <w:rPr>
          <w:rFonts w:ascii="仿宋_GB2312" w:eastAsia="仿宋_GB2312" w:hAnsi="宋体" w:hint="eastAsia"/>
          <w:sz w:val="32"/>
          <w:szCs w:val="32"/>
        </w:rPr>
        <w:t>亿</w:t>
      </w:r>
      <w:r>
        <w:rPr>
          <w:rFonts w:ascii="仿宋_GB2312" w:eastAsia="仿宋_GB2312" w:hAnsi="宋体" w:hint="eastAsia"/>
          <w:sz w:val="32"/>
          <w:szCs w:val="32"/>
        </w:rPr>
        <w:t>，</w:t>
      </w:r>
      <w:r w:rsidRPr="00791995">
        <w:rPr>
          <w:rFonts w:ascii="仿宋_GB2312" w:eastAsia="仿宋_GB2312" w:hAnsi="宋体" w:hint="eastAsia"/>
          <w:sz w:val="32"/>
          <w:szCs w:val="32"/>
        </w:rPr>
        <w:t>其中：项目结转</w:t>
      </w:r>
      <w:r>
        <w:rPr>
          <w:rFonts w:ascii="仿宋_GB2312" w:eastAsia="仿宋_GB2312" w:hAnsi="宋体"/>
          <w:sz w:val="32"/>
          <w:szCs w:val="32"/>
        </w:rPr>
        <w:t>6.81</w:t>
      </w:r>
      <w:r w:rsidRPr="00791995">
        <w:rPr>
          <w:rFonts w:ascii="仿宋_GB2312" w:eastAsia="仿宋_GB2312" w:hAnsi="宋体" w:hint="eastAsia"/>
          <w:sz w:val="32"/>
          <w:szCs w:val="32"/>
        </w:rPr>
        <w:t>亿元</w:t>
      </w:r>
      <w:r>
        <w:rPr>
          <w:rFonts w:ascii="仿宋_GB2312" w:eastAsia="仿宋_GB2312" w:hAnsi="宋体" w:hint="eastAsia"/>
          <w:sz w:val="32"/>
          <w:szCs w:val="32"/>
        </w:rPr>
        <w:t>，</w:t>
      </w:r>
      <w:r w:rsidRPr="00791995">
        <w:rPr>
          <w:rFonts w:ascii="仿宋_GB2312" w:eastAsia="仿宋_GB2312" w:hAnsi="宋体" w:hint="eastAsia"/>
          <w:sz w:val="32"/>
          <w:szCs w:val="32"/>
        </w:rPr>
        <w:t>完成上级财政要求年终结转结余</w:t>
      </w:r>
      <w:r>
        <w:rPr>
          <w:rFonts w:ascii="仿宋_GB2312" w:eastAsia="仿宋_GB2312" w:hAnsi="宋体" w:hint="eastAsia"/>
          <w:sz w:val="32"/>
          <w:szCs w:val="32"/>
        </w:rPr>
        <w:t>不超过预算支出</w:t>
      </w:r>
      <w:r>
        <w:rPr>
          <w:rFonts w:ascii="仿宋_GB2312" w:eastAsia="仿宋_GB2312" w:hAnsi="宋体"/>
          <w:sz w:val="32"/>
          <w:szCs w:val="32"/>
        </w:rPr>
        <w:t>9</w:t>
      </w:r>
      <w:r w:rsidRPr="00791995">
        <w:rPr>
          <w:rFonts w:ascii="仿宋_GB2312" w:eastAsia="仿宋_GB2312" w:hAnsi="宋体"/>
          <w:sz w:val="32"/>
          <w:szCs w:val="32"/>
        </w:rPr>
        <w:t>%</w:t>
      </w:r>
      <w:r w:rsidRPr="00791995">
        <w:rPr>
          <w:rFonts w:ascii="仿宋_GB2312" w:eastAsia="仿宋_GB2312" w:hAnsi="宋体" w:hint="eastAsia"/>
          <w:sz w:val="32"/>
          <w:szCs w:val="32"/>
        </w:rPr>
        <w:t>以上的目标。</w:t>
      </w:r>
    </w:p>
    <w:p w:rsidR="00241730" w:rsidRPr="008B6156"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8B6156">
        <w:rPr>
          <w:rFonts w:ascii="楷体_GB2312" w:eastAsia="楷体_GB2312" w:hAnsi="宋体" w:hint="eastAsia"/>
          <w:b/>
          <w:sz w:val="32"/>
          <w:szCs w:val="32"/>
        </w:rPr>
        <w:t>（二）政府性基金收支及平衡情况</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政府性基金收入</w:t>
      </w:r>
      <w:r>
        <w:rPr>
          <w:rFonts w:ascii="仿宋_GB2312" w:eastAsia="仿宋_GB2312" w:hAnsi="宋体"/>
          <w:sz w:val="32"/>
          <w:szCs w:val="32"/>
        </w:rPr>
        <w:t>26.96</w:t>
      </w:r>
      <w:r w:rsidRPr="00791995">
        <w:rPr>
          <w:rFonts w:ascii="仿宋_GB2312" w:eastAsia="仿宋_GB2312" w:hAnsi="宋体" w:hint="eastAsia"/>
          <w:sz w:val="32"/>
          <w:szCs w:val="32"/>
        </w:rPr>
        <w:t>亿元，</w:t>
      </w:r>
      <w:r w:rsidRPr="00335D5E">
        <w:rPr>
          <w:rFonts w:ascii="仿宋_GB2312" w:eastAsia="仿宋_GB2312" w:hint="eastAsia"/>
          <w:sz w:val="32"/>
          <w:szCs w:val="32"/>
        </w:rPr>
        <w:t>比上年</w:t>
      </w:r>
      <w:r>
        <w:rPr>
          <w:rFonts w:ascii="仿宋_GB2312" w:eastAsia="仿宋_GB2312" w:hint="eastAsia"/>
          <w:sz w:val="32"/>
          <w:szCs w:val="32"/>
        </w:rPr>
        <w:t>增加</w:t>
      </w:r>
      <w:r>
        <w:rPr>
          <w:rFonts w:ascii="仿宋_GB2312" w:eastAsia="仿宋_GB2312"/>
          <w:sz w:val="32"/>
          <w:szCs w:val="32"/>
        </w:rPr>
        <w:t>16.7</w:t>
      </w:r>
      <w:r w:rsidRPr="00335D5E">
        <w:rPr>
          <w:rFonts w:ascii="仿宋_GB2312" w:eastAsia="仿宋_GB2312" w:hint="eastAsia"/>
          <w:sz w:val="32"/>
          <w:szCs w:val="32"/>
        </w:rPr>
        <w:t>亿元，</w:t>
      </w:r>
      <w:r>
        <w:rPr>
          <w:rFonts w:ascii="仿宋_GB2312" w:eastAsia="仿宋_GB2312" w:hint="eastAsia"/>
          <w:sz w:val="32"/>
          <w:szCs w:val="32"/>
        </w:rPr>
        <w:t>增长</w:t>
      </w:r>
      <w:r>
        <w:rPr>
          <w:rFonts w:ascii="仿宋_GB2312" w:eastAsia="仿宋_GB2312"/>
          <w:sz w:val="32"/>
          <w:szCs w:val="32"/>
        </w:rPr>
        <w:t>165.2</w:t>
      </w:r>
      <w:r w:rsidRPr="00335D5E">
        <w:rPr>
          <w:rFonts w:ascii="仿宋_GB2312" w:eastAsia="仿宋_GB2312"/>
          <w:sz w:val="32"/>
          <w:szCs w:val="32"/>
        </w:rPr>
        <w:t>%</w:t>
      </w:r>
      <w:r w:rsidRPr="00335D5E">
        <w:rPr>
          <w:rFonts w:ascii="仿宋_GB2312" w:eastAsia="仿宋_GB2312" w:hint="eastAsia"/>
          <w:sz w:val="32"/>
          <w:szCs w:val="32"/>
        </w:rPr>
        <w:t>，完成调整预算</w:t>
      </w:r>
      <w:r>
        <w:rPr>
          <w:rFonts w:ascii="仿宋_GB2312" w:eastAsia="仿宋_GB2312" w:hAnsi="宋体" w:cs="宋体"/>
          <w:sz w:val="32"/>
          <w:szCs w:val="32"/>
        </w:rPr>
        <w:t>21.99</w:t>
      </w:r>
      <w:r w:rsidRPr="00335D5E">
        <w:rPr>
          <w:rFonts w:ascii="仿宋_GB2312" w:eastAsia="仿宋_GB2312" w:hint="eastAsia"/>
          <w:sz w:val="32"/>
          <w:szCs w:val="32"/>
        </w:rPr>
        <w:t>亿元的</w:t>
      </w:r>
      <w:r>
        <w:rPr>
          <w:rFonts w:ascii="仿宋_GB2312" w:eastAsia="仿宋_GB2312" w:hAnsi="宋体" w:cs="宋体"/>
          <w:sz w:val="32"/>
          <w:szCs w:val="32"/>
        </w:rPr>
        <w:t>122.59</w:t>
      </w:r>
      <w:r w:rsidRPr="00335D5E">
        <w:rPr>
          <w:rFonts w:ascii="仿宋_GB2312" w:eastAsia="仿宋_GB2312"/>
          <w:sz w:val="32"/>
          <w:szCs w:val="32"/>
        </w:rPr>
        <w:t>%</w:t>
      </w:r>
      <w:r w:rsidRPr="00791995">
        <w:rPr>
          <w:rFonts w:ascii="仿宋_GB2312" w:eastAsia="仿宋_GB2312" w:hAnsi="宋体" w:hint="eastAsia"/>
          <w:sz w:val="32"/>
          <w:szCs w:val="32"/>
        </w:rPr>
        <w:t>；上年滚存结余收入</w:t>
      </w:r>
      <w:r>
        <w:rPr>
          <w:rFonts w:ascii="仿宋_GB2312" w:eastAsia="仿宋_GB2312" w:hAnsi="宋体"/>
          <w:sz w:val="32"/>
          <w:szCs w:val="32"/>
        </w:rPr>
        <w:t>2.99</w:t>
      </w:r>
      <w:r w:rsidRPr="00791995">
        <w:rPr>
          <w:rFonts w:ascii="仿宋_GB2312" w:eastAsia="仿宋_GB2312" w:hAnsi="宋体" w:hint="eastAsia"/>
          <w:sz w:val="32"/>
          <w:szCs w:val="32"/>
        </w:rPr>
        <w:t>元；上级补助收入</w:t>
      </w:r>
      <w:r>
        <w:rPr>
          <w:rFonts w:ascii="仿宋_GB2312" w:eastAsia="仿宋_GB2312" w:hAnsi="宋体"/>
          <w:sz w:val="32"/>
          <w:szCs w:val="32"/>
        </w:rPr>
        <w:t>0.79</w:t>
      </w:r>
      <w:r w:rsidRPr="00791995">
        <w:rPr>
          <w:rFonts w:ascii="仿宋_GB2312" w:eastAsia="仿宋_GB2312" w:hAnsi="宋体" w:hint="eastAsia"/>
          <w:sz w:val="32"/>
          <w:szCs w:val="32"/>
        </w:rPr>
        <w:t>亿元；</w:t>
      </w:r>
      <w:r>
        <w:rPr>
          <w:rFonts w:ascii="仿宋_GB2312" w:eastAsia="仿宋_GB2312" w:hAnsi="宋体" w:hint="eastAsia"/>
          <w:sz w:val="32"/>
          <w:szCs w:val="32"/>
        </w:rPr>
        <w:t>地方政府专项债务转贷收入</w:t>
      </w:r>
      <w:r>
        <w:rPr>
          <w:rFonts w:ascii="仿宋_GB2312" w:eastAsia="仿宋_GB2312" w:hAnsi="宋体"/>
          <w:sz w:val="32"/>
          <w:szCs w:val="32"/>
        </w:rPr>
        <w:t>7.93</w:t>
      </w:r>
      <w:r>
        <w:rPr>
          <w:rFonts w:ascii="仿宋_GB2312" w:eastAsia="仿宋_GB2312" w:hAnsi="宋体" w:hint="eastAsia"/>
          <w:sz w:val="32"/>
          <w:szCs w:val="32"/>
        </w:rPr>
        <w:t>亿元，</w:t>
      </w:r>
      <w:r w:rsidRPr="00791995">
        <w:rPr>
          <w:rFonts w:ascii="仿宋_GB2312" w:eastAsia="仿宋_GB2312" w:hAnsi="宋体" w:hint="eastAsia"/>
          <w:sz w:val="32"/>
          <w:szCs w:val="32"/>
        </w:rPr>
        <w:t>收入合计</w:t>
      </w:r>
      <w:r>
        <w:rPr>
          <w:rFonts w:ascii="仿宋_GB2312" w:eastAsia="仿宋_GB2312" w:hAnsi="宋体"/>
          <w:sz w:val="32"/>
          <w:szCs w:val="32"/>
        </w:rPr>
        <w:t>38.67</w:t>
      </w:r>
      <w:r w:rsidRPr="00791995">
        <w:rPr>
          <w:rFonts w:ascii="仿宋_GB2312" w:eastAsia="仿宋_GB2312" w:hAnsi="宋体" w:hint="eastAsia"/>
          <w:sz w:val="32"/>
          <w:szCs w:val="32"/>
        </w:rPr>
        <w:t>亿元</w:t>
      </w:r>
      <w:r>
        <w:rPr>
          <w:rFonts w:ascii="仿宋_GB2312" w:eastAsia="仿宋_GB2312" w:hAnsi="宋体" w:hint="eastAsia"/>
          <w:sz w:val="32"/>
          <w:szCs w:val="32"/>
        </w:rPr>
        <w:t>。</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政府性基金支出</w:t>
      </w:r>
      <w:r>
        <w:rPr>
          <w:rFonts w:ascii="仿宋_GB2312" w:eastAsia="仿宋_GB2312" w:hAnsi="宋体"/>
          <w:sz w:val="32"/>
          <w:szCs w:val="32"/>
        </w:rPr>
        <w:t>34.3</w:t>
      </w:r>
      <w:r w:rsidRPr="00791995">
        <w:rPr>
          <w:rFonts w:ascii="仿宋_GB2312" w:eastAsia="仿宋_GB2312" w:hAnsi="宋体" w:hint="eastAsia"/>
          <w:sz w:val="32"/>
          <w:szCs w:val="32"/>
        </w:rPr>
        <w:t>亿元</w:t>
      </w:r>
      <w:r>
        <w:rPr>
          <w:rFonts w:ascii="仿宋_GB2312" w:eastAsia="仿宋_GB2312" w:hAnsi="宋体" w:hint="eastAsia"/>
          <w:sz w:val="32"/>
          <w:szCs w:val="32"/>
        </w:rPr>
        <w:t>（含债务还本支出）</w:t>
      </w:r>
      <w:r w:rsidRPr="00791995">
        <w:rPr>
          <w:rFonts w:ascii="仿宋_GB2312" w:eastAsia="仿宋_GB2312" w:hAnsi="宋体" w:hint="eastAsia"/>
          <w:sz w:val="32"/>
          <w:szCs w:val="32"/>
        </w:rPr>
        <w:t>；</w:t>
      </w:r>
      <w:r>
        <w:rPr>
          <w:rFonts w:ascii="仿宋_GB2312" w:eastAsia="仿宋_GB2312" w:hAnsi="宋体" w:hint="eastAsia"/>
          <w:sz w:val="32"/>
          <w:szCs w:val="32"/>
        </w:rPr>
        <w:t>调出资金</w:t>
      </w:r>
      <w:r>
        <w:rPr>
          <w:rFonts w:ascii="仿宋_GB2312" w:eastAsia="仿宋_GB2312" w:hAnsi="宋体"/>
          <w:sz w:val="32"/>
          <w:szCs w:val="32"/>
        </w:rPr>
        <w:t>0.14</w:t>
      </w:r>
      <w:r w:rsidRPr="00791995">
        <w:rPr>
          <w:rFonts w:ascii="仿宋_GB2312" w:eastAsia="仿宋_GB2312" w:hAnsi="宋体" w:hint="eastAsia"/>
          <w:sz w:val="32"/>
          <w:szCs w:val="32"/>
        </w:rPr>
        <w:t>亿元，</w:t>
      </w:r>
      <w:r>
        <w:rPr>
          <w:rFonts w:ascii="仿宋_GB2312" w:eastAsia="仿宋_GB2312" w:hAnsi="宋体" w:hint="eastAsia"/>
          <w:sz w:val="32"/>
          <w:szCs w:val="32"/>
        </w:rPr>
        <w:t>上解上级支出</w:t>
      </w:r>
      <w:r>
        <w:rPr>
          <w:rFonts w:ascii="仿宋_GB2312" w:eastAsia="仿宋_GB2312" w:hAnsi="宋体"/>
          <w:sz w:val="32"/>
          <w:szCs w:val="32"/>
        </w:rPr>
        <w:t>0.28</w:t>
      </w:r>
      <w:r>
        <w:rPr>
          <w:rFonts w:ascii="仿宋_GB2312" w:eastAsia="仿宋_GB2312" w:hAnsi="宋体" w:hint="eastAsia"/>
          <w:sz w:val="32"/>
          <w:szCs w:val="32"/>
        </w:rPr>
        <w:t>亿元，</w:t>
      </w:r>
      <w:r w:rsidRPr="00791995">
        <w:rPr>
          <w:rFonts w:ascii="仿宋_GB2312" w:eastAsia="仿宋_GB2312" w:hAnsi="宋体" w:hint="eastAsia"/>
          <w:sz w:val="32"/>
          <w:szCs w:val="32"/>
        </w:rPr>
        <w:t>支出合计</w:t>
      </w:r>
      <w:r>
        <w:rPr>
          <w:rFonts w:ascii="仿宋_GB2312" w:eastAsia="仿宋_GB2312" w:hAnsi="宋体"/>
          <w:sz w:val="32"/>
          <w:szCs w:val="32"/>
        </w:rPr>
        <w:t>34.73</w:t>
      </w:r>
      <w:r w:rsidRPr="00791995">
        <w:rPr>
          <w:rFonts w:ascii="仿宋_GB2312" w:eastAsia="仿宋_GB2312" w:hAnsi="宋体" w:hint="eastAsia"/>
          <w:sz w:val="32"/>
          <w:szCs w:val="32"/>
        </w:rPr>
        <w:t>亿元。</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收支平衡情况：收入合计</w:t>
      </w:r>
      <w:r>
        <w:rPr>
          <w:rFonts w:ascii="仿宋_GB2312" w:eastAsia="仿宋_GB2312" w:hAnsi="宋体"/>
          <w:sz w:val="32"/>
          <w:szCs w:val="32"/>
        </w:rPr>
        <w:t>38.67</w:t>
      </w:r>
      <w:r w:rsidRPr="00791995">
        <w:rPr>
          <w:rFonts w:ascii="仿宋_GB2312" w:eastAsia="仿宋_GB2312" w:hAnsi="宋体" w:hint="eastAsia"/>
          <w:sz w:val="32"/>
          <w:szCs w:val="32"/>
        </w:rPr>
        <w:t>亿元，支出合计</w:t>
      </w:r>
      <w:r>
        <w:rPr>
          <w:rFonts w:ascii="仿宋_GB2312" w:eastAsia="仿宋_GB2312" w:hAnsi="宋体"/>
          <w:sz w:val="32"/>
          <w:szCs w:val="32"/>
        </w:rPr>
        <w:t>34.73</w:t>
      </w:r>
      <w:r w:rsidRPr="00791995">
        <w:rPr>
          <w:rFonts w:ascii="仿宋_GB2312" w:eastAsia="仿宋_GB2312" w:hAnsi="宋体" w:hint="eastAsia"/>
          <w:sz w:val="32"/>
          <w:szCs w:val="32"/>
        </w:rPr>
        <w:t>亿元，收支相抵，</w:t>
      </w:r>
      <w:r>
        <w:rPr>
          <w:rFonts w:ascii="仿宋_GB2312" w:eastAsia="仿宋_GB2312" w:hAnsi="宋体" w:hint="eastAsia"/>
          <w:sz w:val="32"/>
          <w:szCs w:val="32"/>
        </w:rPr>
        <w:t>年终滚存</w:t>
      </w:r>
      <w:r w:rsidRPr="00791995">
        <w:rPr>
          <w:rFonts w:ascii="仿宋_GB2312" w:eastAsia="仿宋_GB2312" w:hAnsi="宋体" w:hint="eastAsia"/>
          <w:sz w:val="32"/>
          <w:szCs w:val="32"/>
        </w:rPr>
        <w:t>结</w:t>
      </w:r>
      <w:r>
        <w:rPr>
          <w:rFonts w:ascii="仿宋_GB2312" w:eastAsia="仿宋_GB2312" w:hAnsi="宋体" w:hint="eastAsia"/>
          <w:sz w:val="32"/>
          <w:szCs w:val="32"/>
        </w:rPr>
        <w:t>余结转</w:t>
      </w:r>
      <w:r>
        <w:rPr>
          <w:rFonts w:ascii="仿宋_GB2312" w:eastAsia="仿宋_GB2312" w:hAnsi="宋体"/>
          <w:sz w:val="32"/>
          <w:szCs w:val="32"/>
        </w:rPr>
        <w:t>3.94</w:t>
      </w:r>
      <w:r w:rsidRPr="00791995">
        <w:rPr>
          <w:rFonts w:ascii="仿宋_GB2312" w:eastAsia="仿宋_GB2312" w:hAnsi="宋体" w:hint="eastAsia"/>
          <w:sz w:val="32"/>
          <w:szCs w:val="32"/>
        </w:rPr>
        <w:t>亿元，全部结转下年使用。</w:t>
      </w:r>
    </w:p>
    <w:p w:rsidR="00241730" w:rsidRPr="008B6156"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8B6156">
        <w:rPr>
          <w:rFonts w:ascii="楷体_GB2312" w:eastAsia="楷体_GB2312" w:hAnsi="宋体" w:hint="eastAsia"/>
          <w:b/>
          <w:sz w:val="32"/>
          <w:szCs w:val="32"/>
        </w:rPr>
        <w:t>（三）社保基金收支及平衡情况</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B551F0">
        <w:rPr>
          <w:rFonts w:ascii="仿宋_GB2312" w:eastAsia="仿宋_GB2312" w:hAnsi="宋体" w:hint="eastAsia"/>
          <w:sz w:val="32"/>
          <w:szCs w:val="32"/>
        </w:rPr>
        <w:t>社保基金收入</w:t>
      </w:r>
      <w:r>
        <w:rPr>
          <w:rFonts w:ascii="仿宋_GB2312" w:eastAsia="仿宋_GB2312" w:hAnsi="宋体"/>
          <w:sz w:val="32"/>
          <w:szCs w:val="32"/>
        </w:rPr>
        <w:t>17.44</w:t>
      </w:r>
      <w:r w:rsidRPr="00B551F0">
        <w:rPr>
          <w:rFonts w:ascii="仿宋_GB2312" w:eastAsia="仿宋_GB2312" w:hAnsi="宋体" w:hint="eastAsia"/>
          <w:sz w:val="32"/>
          <w:szCs w:val="32"/>
        </w:rPr>
        <w:t>亿元（含社保基金专户收入）；上年滚存结余</w:t>
      </w:r>
      <w:r>
        <w:rPr>
          <w:rFonts w:ascii="仿宋_GB2312" w:eastAsia="仿宋_GB2312" w:hAnsi="宋体"/>
          <w:sz w:val="32"/>
          <w:szCs w:val="32"/>
        </w:rPr>
        <w:t>26.43</w:t>
      </w:r>
      <w:r w:rsidRPr="00B551F0">
        <w:rPr>
          <w:rFonts w:ascii="仿宋_GB2312" w:eastAsia="仿宋_GB2312" w:hAnsi="宋体" w:hint="eastAsia"/>
          <w:sz w:val="32"/>
          <w:szCs w:val="32"/>
        </w:rPr>
        <w:t>亿元，收入合计</w:t>
      </w:r>
      <w:r>
        <w:rPr>
          <w:rFonts w:ascii="仿宋_GB2312" w:eastAsia="仿宋_GB2312" w:hAnsi="宋体"/>
          <w:sz w:val="32"/>
          <w:szCs w:val="32"/>
        </w:rPr>
        <w:t>43.87</w:t>
      </w:r>
      <w:r w:rsidRPr="00B551F0">
        <w:rPr>
          <w:rFonts w:ascii="仿宋_GB2312" w:eastAsia="仿宋_GB2312" w:hAnsi="宋体" w:hint="eastAsia"/>
          <w:sz w:val="32"/>
          <w:szCs w:val="32"/>
        </w:rPr>
        <w:t>亿元，社保基金支出</w:t>
      </w:r>
      <w:r>
        <w:rPr>
          <w:rFonts w:ascii="仿宋_GB2312" w:eastAsia="仿宋_GB2312" w:hAnsi="宋体"/>
          <w:sz w:val="32"/>
          <w:szCs w:val="32"/>
        </w:rPr>
        <w:t>15.57</w:t>
      </w:r>
      <w:r w:rsidRPr="00B551F0">
        <w:rPr>
          <w:rFonts w:ascii="仿宋_GB2312" w:eastAsia="仿宋_GB2312" w:hAnsi="宋体" w:hint="eastAsia"/>
          <w:sz w:val="32"/>
          <w:szCs w:val="32"/>
        </w:rPr>
        <w:t>亿元（含社保基金专户支出），年末滚存结余</w:t>
      </w:r>
      <w:r w:rsidRPr="00B551F0">
        <w:rPr>
          <w:rFonts w:ascii="仿宋_GB2312" w:eastAsia="仿宋_GB2312" w:hAnsi="宋体"/>
          <w:sz w:val="32"/>
          <w:szCs w:val="32"/>
        </w:rPr>
        <w:t>2</w:t>
      </w:r>
      <w:r>
        <w:rPr>
          <w:rFonts w:ascii="仿宋_GB2312" w:eastAsia="仿宋_GB2312" w:hAnsi="宋体"/>
          <w:sz w:val="32"/>
          <w:szCs w:val="32"/>
        </w:rPr>
        <w:t>8.3</w:t>
      </w:r>
      <w:r w:rsidRPr="00B551F0">
        <w:rPr>
          <w:rFonts w:ascii="仿宋_GB2312" w:eastAsia="仿宋_GB2312" w:hAnsi="宋体" w:hint="eastAsia"/>
          <w:sz w:val="32"/>
          <w:szCs w:val="32"/>
        </w:rPr>
        <w:t>亿元，全部结转下年使用。</w:t>
      </w:r>
    </w:p>
    <w:p w:rsidR="00241730" w:rsidRPr="00791995" w:rsidRDefault="00241730" w:rsidP="00BB4230">
      <w:pPr>
        <w:tabs>
          <w:tab w:val="left" w:pos="8640"/>
        </w:tabs>
        <w:spacing w:line="560" w:lineRule="exact"/>
        <w:ind w:rightChars="43" w:right="31680" w:firstLineChars="200" w:firstLine="31680"/>
        <w:rPr>
          <w:rFonts w:ascii="黑体" w:eastAsia="黑体" w:hAnsi="宋体"/>
          <w:sz w:val="32"/>
          <w:szCs w:val="32"/>
        </w:rPr>
      </w:pPr>
      <w:r w:rsidRPr="00791995">
        <w:rPr>
          <w:rFonts w:ascii="黑体" w:eastAsia="黑体" w:hAnsi="宋体" w:hint="eastAsia"/>
          <w:sz w:val="32"/>
          <w:szCs w:val="32"/>
        </w:rPr>
        <w:t>二、县本级</w:t>
      </w:r>
      <w:r>
        <w:rPr>
          <w:rFonts w:ascii="黑体" w:eastAsia="黑体" w:hAnsi="宋体" w:hint="eastAsia"/>
          <w:sz w:val="32"/>
          <w:szCs w:val="32"/>
        </w:rPr>
        <w:t>（不含高新区）</w:t>
      </w:r>
      <w:r w:rsidRPr="00791995">
        <w:rPr>
          <w:rFonts w:ascii="黑体" w:eastAsia="黑体" w:hAnsi="宋体" w:hint="eastAsia"/>
          <w:sz w:val="32"/>
          <w:szCs w:val="32"/>
        </w:rPr>
        <w:t>财政收支决算情况</w:t>
      </w:r>
    </w:p>
    <w:p w:rsidR="00241730" w:rsidRPr="008B6156"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8B6156">
        <w:rPr>
          <w:rFonts w:ascii="楷体_GB2312" w:eastAsia="楷体_GB2312" w:hAnsi="宋体" w:hint="eastAsia"/>
          <w:b/>
          <w:sz w:val="32"/>
          <w:szCs w:val="32"/>
        </w:rPr>
        <w:t>（一）一般公共预算收支及平衡情况</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Pr>
          <w:rFonts w:ascii="仿宋_GB2312" w:eastAsia="仿宋_GB2312" w:hAnsi="宋体" w:hint="eastAsia"/>
          <w:sz w:val="32"/>
          <w:szCs w:val="32"/>
        </w:rPr>
        <w:t>县本级一般公共预算</w:t>
      </w:r>
      <w:r w:rsidRPr="00791995">
        <w:rPr>
          <w:rFonts w:ascii="仿宋_GB2312" w:eastAsia="仿宋_GB2312" w:hAnsi="宋体" w:hint="eastAsia"/>
          <w:sz w:val="32"/>
          <w:szCs w:val="32"/>
        </w:rPr>
        <w:t>收入</w:t>
      </w:r>
      <w:r>
        <w:rPr>
          <w:rFonts w:ascii="仿宋_GB2312" w:eastAsia="仿宋_GB2312" w:hAnsi="宋体"/>
          <w:sz w:val="32"/>
          <w:szCs w:val="32"/>
        </w:rPr>
        <w:t>52.17</w:t>
      </w:r>
      <w:r w:rsidRPr="00791995">
        <w:rPr>
          <w:rFonts w:ascii="仿宋_GB2312" w:eastAsia="仿宋_GB2312" w:hAnsi="宋体" w:hint="eastAsia"/>
          <w:sz w:val="32"/>
          <w:szCs w:val="32"/>
        </w:rPr>
        <w:t>亿元、上年滚存结余</w:t>
      </w:r>
      <w:r>
        <w:rPr>
          <w:rFonts w:ascii="仿宋_GB2312" w:eastAsia="仿宋_GB2312" w:hAnsi="宋体"/>
          <w:sz w:val="32"/>
          <w:szCs w:val="32"/>
        </w:rPr>
        <w:t>4.78</w:t>
      </w:r>
      <w:r w:rsidRPr="00791995">
        <w:rPr>
          <w:rFonts w:ascii="仿宋_GB2312" w:eastAsia="仿宋_GB2312" w:hAnsi="宋体" w:hint="eastAsia"/>
          <w:sz w:val="32"/>
          <w:szCs w:val="32"/>
        </w:rPr>
        <w:t>亿元（其中：项目结转</w:t>
      </w:r>
      <w:r>
        <w:rPr>
          <w:rFonts w:ascii="仿宋_GB2312" w:eastAsia="仿宋_GB2312" w:hAnsi="宋体"/>
          <w:sz w:val="32"/>
          <w:szCs w:val="32"/>
        </w:rPr>
        <w:t>4.78</w:t>
      </w:r>
      <w:r w:rsidRPr="00791995">
        <w:rPr>
          <w:rFonts w:ascii="仿宋_GB2312" w:eastAsia="仿宋_GB2312" w:hAnsi="宋体" w:hint="eastAsia"/>
          <w:sz w:val="32"/>
          <w:szCs w:val="32"/>
        </w:rPr>
        <w:t>亿元）、上级补助收入</w:t>
      </w:r>
      <w:r>
        <w:rPr>
          <w:rFonts w:ascii="仿宋_GB2312" w:eastAsia="仿宋_GB2312" w:hAnsi="宋体"/>
          <w:sz w:val="32"/>
          <w:szCs w:val="32"/>
        </w:rPr>
        <w:t>10.71</w:t>
      </w:r>
      <w:r w:rsidRPr="00791995">
        <w:rPr>
          <w:rFonts w:ascii="仿宋_GB2312" w:eastAsia="仿宋_GB2312" w:hAnsi="宋体" w:hint="eastAsia"/>
          <w:sz w:val="32"/>
          <w:szCs w:val="32"/>
        </w:rPr>
        <w:t>亿元、地方政府债券收入</w:t>
      </w:r>
      <w:r>
        <w:rPr>
          <w:rFonts w:ascii="仿宋_GB2312" w:eastAsia="仿宋_GB2312" w:hAnsi="宋体"/>
          <w:sz w:val="32"/>
          <w:szCs w:val="32"/>
        </w:rPr>
        <w:t>7.04</w:t>
      </w:r>
      <w:r w:rsidRPr="00791995">
        <w:rPr>
          <w:rFonts w:ascii="仿宋_GB2312" w:eastAsia="仿宋_GB2312" w:hAnsi="宋体" w:hint="eastAsia"/>
          <w:sz w:val="32"/>
          <w:szCs w:val="32"/>
        </w:rPr>
        <w:t>亿元，</w:t>
      </w:r>
      <w:r>
        <w:rPr>
          <w:rFonts w:ascii="仿宋_GB2312" w:eastAsia="仿宋_GB2312" w:hAnsi="宋体" w:hint="eastAsia"/>
          <w:sz w:val="32"/>
          <w:szCs w:val="32"/>
        </w:rPr>
        <w:t>调入预算稳定调节基金</w:t>
      </w:r>
      <w:r>
        <w:rPr>
          <w:rFonts w:ascii="仿宋_GB2312" w:eastAsia="仿宋_GB2312" w:hAnsi="宋体"/>
          <w:sz w:val="32"/>
          <w:szCs w:val="32"/>
        </w:rPr>
        <w:t>7.72</w:t>
      </w:r>
      <w:r>
        <w:rPr>
          <w:rFonts w:ascii="仿宋_GB2312" w:eastAsia="仿宋_GB2312" w:hAnsi="宋体" w:hint="eastAsia"/>
          <w:sz w:val="32"/>
          <w:szCs w:val="32"/>
        </w:rPr>
        <w:t>亿元，政府性基金转列公共预算调入资金</w:t>
      </w:r>
      <w:r>
        <w:rPr>
          <w:rFonts w:ascii="仿宋_GB2312" w:eastAsia="仿宋_GB2312" w:hAnsi="宋体"/>
          <w:sz w:val="32"/>
          <w:szCs w:val="32"/>
        </w:rPr>
        <w:t>0.14</w:t>
      </w:r>
      <w:r>
        <w:rPr>
          <w:rFonts w:ascii="仿宋_GB2312" w:eastAsia="仿宋_GB2312" w:hAnsi="宋体" w:hint="eastAsia"/>
          <w:sz w:val="32"/>
          <w:szCs w:val="32"/>
        </w:rPr>
        <w:t>亿元，高新区分成收入</w:t>
      </w:r>
      <w:r>
        <w:rPr>
          <w:rFonts w:ascii="仿宋_GB2312" w:eastAsia="仿宋_GB2312" w:hAnsi="宋体"/>
          <w:sz w:val="32"/>
          <w:szCs w:val="32"/>
        </w:rPr>
        <w:t>1.52</w:t>
      </w:r>
      <w:r>
        <w:rPr>
          <w:rFonts w:ascii="仿宋_GB2312" w:eastAsia="仿宋_GB2312" w:hAnsi="宋体" w:hint="eastAsia"/>
          <w:sz w:val="32"/>
          <w:szCs w:val="32"/>
        </w:rPr>
        <w:t>亿元，</w:t>
      </w:r>
      <w:r w:rsidRPr="00791995">
        <w:rPr>
          <w:rFonts w:ascii="仿宋_GB2312" w:eastAsia="仿宋_GB2312" w:hAnsi="宋体" w:hint="eastAsia"/>
          <w:sz w:val="32"/>
          <w:szCs w:val="32"/>
        </w:rPr>
        <w:t>收入合计</w:t>
      </w:r>
      <w:r>
        <w:rPr>
          <w:rFonts w:ascii="仿宋_GB2312" w:eastAsia="仿宋_GB2312" w:hAnsi="宋体"/>
          <w:sz w:val="32"/>
          <w:szCs w:val="32"/>
        </w:rPr>
        <w:t>84.08</w:t>
      </w:r>
      <w:r w:rsidRPr="00791995">
        <w:rPr>
          <w:rFonts w:ascii="仿宋_GB2312" w:eastAsia="仿宋_GB2312" w:hAnsi="宋体" w:hint="eastAsia"/>
          <w:sz w:val="32"/>
          <w:szCs w:val="32"/>
        </w:rPr>
        <w:t>亿元。</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Pr>
          <w:rFonts w:ascii="仿宋_GB2312" w:eastAsia="仿宋_GB2312" w:hAnsi="宋体" w:hint="eastAsia"/>
          <w:sz w:val="32"/>
          <w:szCs w:val="32"/>
        </w:rPr>
        <w:t>县本级一般</w:t>
      </w:r>
      <w:r w:rsidRPr="00791995">
        <w:rPr>
          <w:rFonts w:ascii="仿宋_GB2312" w:eastAsia="仿宋_GB2312" w:hAnsi="宋体" w:hint="eastAsia"/>
          <w:sz w:val="32"/>
          <w:szCs w:val="32"/>
        </w:rPr>
        <w:t>公共财政支出</w:t>
      </w:r>
      <w:r>
        <w:rPr>
          <w:rFonts w:ascii="仿宋_GB2312" w:eastAsia="仿宋_GB2312" w:hAnsi="宋体"/>
          <w:sz w:val="32"/>
          <w:szCs w:val="32"/>
        </w:rPr>
        <w:t>70.44</w:t>
      </w:r>
      <w:r w:rsidRPr="00791995">
        <w:rPr>
          <w:rFonts w:ascii="仿宋_GB2312" w:eastAsia="仿宋_GB2312" w:hAnsi="宋体" w:hint="eastAsia"/>
          <w:sz w:val="32"/>
          <w:szCs w:val="32"/>
        </w:rPr>
        <w:t>亿元、补助下级支出</w:t>
      </w:r>
      <w:r>
        <w:rPr>
          <w:rFonts w:ascii="仿宋_GB2312" w:eastAsia="仿宋_GB2312" w:hAnsi="宋体"/>
          <w:sz w:val="32"/>
          <w:szCs w:val="32"/>
        </w:rPr>
        <w:t>7.62</w:t>
      </w:r>
      <w:r w:rsidRPr="00791995">
        <w:rPr>
          <w:rFonts w:ascii="仿宋_GB2312" w:eastAsia="仿宋_GB2312" w:hAnsi="宋体" w:hint="eastAsia"/>
          <w:sz w:val="32"/>
          <w:szCs w:val="32"/>
        </w:rPr>
        <w:t>亿元，上解省市财政支出</w:t>
      </w:r>
      <w:r>
        <w:rPr>
          <w:rFonts w:ascii="仿宋_GB2312" w:eastAsia="仿宋_GB2312" w:hAnsi="宋体"/>
          <w:sz w:val="32"/>
          <w:szCs w:val="32"/>
        </w:rPr>
        <w:t>1.88</w:t>
      </w:r>
      <w:r w:rsidRPr="00791995">
        <w:rPr>
          <w:rFonts w:ascii="仿宋_GB2312" w:eastAsia="仿宋_GB2312" w:hAnsi="宋体" w:hint="eastAsia"/>
          <w:sz w:val="32"/>
          <w:szCs w:val="32"/>
        </w:rPr>
        <w:t>亿元，</w:t>
      </w:r>
      <w:r>
        <w:rPr>
          <w:rFonts w:ascii="仿宋_GB2312" w:eastAsia="仿宋_GB2312" w:hAnsi="宋体" w:hint="eastAsia"/>
          <w:sz w:val="32"/>
          <w:szCs w:val="32"/>
        </w:rPr>
        <w:t>地方政府债务还本支出</w:t>
      </w:r>
      <w:r>
        <w:rPr>
          <w:rFonts w:ascii="仿宋_GB2312" w:eastAsia="仿宋_GB2312" w:hAnsi="宋体"/>
          <w:sz w:val="32"/>
          <w:szCs w:val="32"/>
        </w:rPr>
        <w:t>0.15</w:t>
      </w:r>
      <w:r>
        <w:rPr>
          <w:rFonts w:ascii="仿宋_GB2312" w:eastAsia="仿宋_GB2312" w:hAnsi="宋体" w:hint="eastAsia"/>
          <w:sz w:val="32"/>
          <w:szCs w:val="32"/>
        </w:rPr>
        <w:t>亿元；</w:t>
      </w:r>
      <w:r w:rsidRPr="00791995">
        <w:rPr>
          <w:rFonts w:ascii="仿宋_GB2312" w:eastAsia="仿宋_GB2312" w:hAnsi="宋体" w:hint="eastAsia"/>
          <w:sz w:val="32"/>
          <w:szCs w:val="32"/>
        </w:rPr>
        <w:t>支出合计</w:t>
      </w:r>
      <w:r>
        <w:rPr>
          <w:rFonts w:ascii="仿宋_GB2312" w:eastAsia="仿宋_GB2312" w:hAnsi="宋体"/>
          <w:sz w:val="32"/>
          <w:szCs w:val="32"/>
        </w:rPr>
        <w:t>80.09</w:t>
      </w:r>
      <w:r w:rsidRPr="00791995">
        <w:rPr>
          <w:rFonts w:ascii="仿宋_GB2312" w:eastAsia="仿宋_GB2312" w:hAnsi="宋体" w:hint="eastAsia"/>
          <w:sz w:val="32"/>
          <w:szCs w:val="32"/>
        </w:rPr>
        <w:t>亿元。</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收支平衡情况：收入合计</w:t>
      </w:r>
      <w:r>
        <w:rPr>
          <w:rFonts w:ascii="仿宋_GB2312" w:eastAsia="仿宋_GB2312" w:hAnsi="宋体"/>
          <w:sz w:val="32"/>
          <w:szCs w:val="32"/>
        </w:rPr>
        <w:t>84.08</w:t>
      </w:r>
      <w:r w:rsidRPr="00791995">
        <w:rPr>
          <w:rFonts w:ascii="仿宋_GB2312" w:eastAsia="仿宋_GB2312" w:hAnsi="宋体" w:hint="eastAsia"/>
          <w:sz w:val="32"/>
          <w:szCs w:val="32"/>
        </w:rPr>
        <w:t>亿元，支出合计</w:t>
      </w:r>
      <w:r>
        <w:rPr>
          <w:rFonts w:ascii="仿宋_GB2312" w:eastAsia="仿宋_GB2312" w:hAnsi="宋体"/>
          <w:sz w:val="32"/>
          <w:szCs w:val="32"/>
        </w:rPr>
        <w:t>80.09</w:t>
      </w:r>
      <w:r w:rsidRPr="00791995">
        <w:rPr>
          <w:rFonts w:ascii="仿宋_GB2312" w:eastAsia="仿宋_GB2312" w:hAnsi="宋体" w:hint="eastAsia"/>
          <w:sz w:val="32"/>
          <w:szCs w:val="32"/>
        </w:rPr>
        <w:t>亿元，收支相抵，年终滚存结余</w:t>
      </w:r>
      <w:r>
        <w:rPr>
          <w:rFonts w:ascii="仿宋_GB2312" w:eastAsia="仿宋_GB2312" w:hAnsi="宋体"/>
          <w:sz w:val="32"/>
          <w:szCs w:val="32"/>
        </w:rPr>
        <w:t>3.99</w:t>
      </w:r>
      <w:r w:rsidRPr="00791995">
        <w:rPr>
          <w:rFonts w:ascii="仿宋_GB2312" w:eastAsia="仿宋_GB2312" w:hAnsi="宋体" w:hint="eastAsia"/>
          <w:sz w:val="32"/>
          <w:szCs w:val="32"/>
        </w:rPr>
        <w:t>亿元，其中：项目结转下年支出</w:t>
      </w:r>
      <w:r>
        <w:rPr>
          <w:rFonts w:ascii="仿宋_GB2312" w:eastAsia="仿宋_GB2312" w:hAnsi="宋体"/>
          <w:sz w:val="32"/>
          <w:szCs w:val="32"/>
        </w:rPr>
        <w:t>3.99</w:t>
      </w:r>
      <w:r w:rsidRPr="00791995">
        <w:rPr>
          <w:rFonts w:ascii="仿宋_GB2312" w:eastAsia="仿宋_GB2312" w:hAnsi="宋体" w:hint="eastAsia"/>
          <w:sz w:val="32"/>
          <w:szCs w:val="32"/>
        </w:rPr>
        <w:t>亿元。</w:t>
      </w:r>
    </w:p>
    <w:p w:rsidR="00241730" w:rsidRPr="00911796"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911796">
        <w:rPr>
          <w:rFonts w:ascii="楷体_GB2312" w:eastAsia="楷体_GB2312" w:hAnsi="宋体" w:hint="eastAsia"/>
          <w:b/>
          <w:sz w:val="32"/>
          <w:szCs w:val="32"/>
        </w:rPr>
        <w:t>（二）政府性基金收支及平衡情况</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Pr>
          <w:rFonts w:ascii="仿宋_GB2312" w:eastAsia="仿宋_GB2312" w:hAnsi="宋体" w:hint="eastAsia"/>
          <w:sz w:val="32"/>
          <w:szCs w:val="32"/>
        </w:rPr>
        <w:t>县本级</w:t>
      </w:r>
      <w:r w:rsidRPr="00791995">
        <w:rPr>
          <w:rFonts w:ascii="仿宋_GB2312" w:eastAsia="仿宋_GB2312" w:hAnsi="宋体" w:hint="eastAsia"/>
          <w:sz w:val="32"/>
          <w:szCs w:val="32"/>
        </w:rPr>
        <w:t>政府性基金收入</w:t>
      </w:r>
      <w:r>
        <w:rPr>
          <w:rFonts w:ascii="仿宋_GB2312" w:eastAsia="仿宋_GB2312" w:hAnsi="宋体"/>
          <w:sz w:val="32"/>
          <w:szCs w:val="32"/>
        </w:rPr>
        <w:t>22.78</w:t>
      </w:r>
      <w:r w:rsidRPr="00791995">
        <w:rPr>
          <w:rFonts w:ascii="仿宋_GB2312" w:eastAsia="仿宋_GB2312" w:hAnsi="宋体" w:hint="eastAsia"/>
          <w:sz w:val="32"/>
          <w:szCs w:val="32"/>
        </w:rPr>
        <w:t>亿元、上年结转</w:t>
      </w:r>
      <w:r>
        <w:rPr>
          <w:rFonts w:ascii="仿宋_GB2312" w:eastAsia="仿宋_GB2312" w:hAnsi="宋体"/>
          <w:sz w:val="32"/>
          <w:szCs w:val="32"/>
        </w:rPr>
        <w:t>2.4</w:t>
      </w:r>
      <w:r w:rsidRPr="00791995">
        <w:rPr>
          <w:rFonts w:ascii="仿宋_GB2312" w:eastAsia="仿宋_GB2312" w:hAnsi="宋体" w:hint="eastAsia"/>
          <w:sz w:val="32"/>
          <w:szCs w:val="32"/>
        </w:rPr>
        <w:t>亿元、上级补助收入</w:t>
      </w:r>
      <w:r>
        <w:rPr>
          <w:rFonts w:ascii="仿宋_GB2312" w:eastAsia="仿宋_GB2312" w:hAnsi="宋体"/>
          <w:sz w:val="32"/>
          <w:szCs w:val="32"/>
        </w:rPr>
        <w:t>0.7</w:t>
      </w:r>
      <w:r>
        <w:rPr>
          <w:rFonts w:ascii="仿宋_GB2312" w:eastAsia="仿宋_GB2312" w:hAnsi="宋体" w:hint="eastAsia"/>
          <w:sz w:val="32"/>
          <w:szCs w:val="32"/>
        </w:rPr>
        <w:t>亿</w:t>
      </w:r>
      <w:r w:rsidRPr="00791995">
        <w:rPr>
          <w:rFonts w:ascii="仿宋_GB2312" w:eastAsia="仿宋_GB2312" w:hAnsi="宋体" w:hint="eastAsia"/>
          <w:sz w:val="32"/>
          <w:szCs w:val="32"/>
        </w:rPr>
        <w:t>元、</w:t>
      </w:r>
      <w:r>
        <w:rPr>
          <w:rFonts w:ascii="仿宋_GB2312" w:eastAsia="仿宋_GB2312" w:hAnsi="宋体" w:hint="eastAsia"/>
          <w:sz w:val="32"/>
          <w:szCs w:val="32"/>
        </w:rPr>
        <w:t>地方政府专项债务转贷收入</w:t>
      </w:r>
      <w:r>
        <w:rPr>
          <w:rFonts w:ascii="仿宋_GB2312" w:eastAsia="仿宋_GB2312" w:hAnsi="宋体"/>
          <w:sz w:val="32"/>
          <w:szCs w:val="32"/>
        </w:rPr>
        <w:t>7.93</w:t>
      </w:r>
      <w:r>
        <w:rPr>
          <w:rFonts w:ascii="仿宋_GB2312" w:eastAsia="仿宋_GB2312" w:hAnsi="宋体" w:hint="eastAsia"/>
          <w:sz w:val="32"/>
          <w:szCs w:val="32"/>
        </w:rPr>
        <w:t>亿元，</w:t>
      </w:r>
      <w:r w:rsidRPr="00791995">
        <w:rPr>
          <w:rFonts w:ascii="仿宋_GB2312" w:eastAsia="仿宋_GB2312" w:hAnsi="宋体" w:hint="eastAsia"/>
          <w:sz w:val="32"/>
          <w:szCs w:val="32"/>
        </w:rPr>
        <w:t>收入总计</w:t>
      </w:r>
      <w:r>
        <w:rPr>
          <w:rFonts w:ascii="仿宋_GB2312" w:eastAsia="仿宋_GB2312" w:hAnsi="宋体"/>
          <w:sz w:val="32"/>
          <w:szCs w:val="32"/>
        </w:rPr>
        <w:t>33.81</w:t>
      </w:r>
      <w:r w:rsidRPr="00791995">
        <w:rPr>
          <w:rFonts w:ascii="仿宋_GB2312" w:eastAsia="仿宋_GB2312" w:hAnsi="宋体" w:hint="eastAsia"/>
          <w:sz w:val="32"/>
          <w:szCs w:val="32"/>
        </w:rPr>
        <w:t>亿元。</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县本级基金预算支出</w:t>
      </w:r>
      <w:r>
        <w:rPr>
          <w:rFonts w:ascii="仿宋_GB2312" w:eastAsia="仿宋_GB2312" w:hAnsi="宋体"/>
          <w:sz w:val="32"/>
          <w:szCs w:val="32"/>
        </w:rPr>
        <w:t>26.96</w:t>
      </w:r>
      <w:r w:rsidRPr="00791995">
        <w:rPr>
          <w:rFonts w:ascii="仿宋_GB2312" w:eastAsia="仿宋_GB2312" w:hAnsi="宋体" w:hint="eastAsia"/>
          <w:sz w:val="32"/>
          <w:szCs w:val="32"/>
        </w:rPr>
        <w:t>亿元</w:t>
      </w:r>
      <w:r>
        <w:rPr>
          <w:rFonts w:ascii="仿宋_GB2312" w:eastAsia="仿宋_GB2312" w:hAnsi="宋体" w:hint="eastAsia"/>
          <w:sz w:val="32"/>
          <w:szCs w:val="32"/>
        </w:rPr>
        <w:t>（含债务还本支出）</w:t>
      </w:r>
      <w:r w:rsidRPr="00791995">
        <w:rPr>
          <w:rFonts w:ascii="仿宋_GB2312" w:eastAsia="仿宋_GB2312" w:hAnsi="宋体" w:hint="eastAsia"/>
          <w:sz w:val="32"/>
          <w:szCs w:val="32"/>
        </w:rPr>
        <w:t>、补助下级支出</w:t>
      </w:r>
      <w:r>
        <w:rPr>
          <w:rFonts w:ascii="仿宋_GB2312" w:eastAsia="仿宋_GB2312" w:hAnsi="宋体"/>
          <w:sz w:val="32"/>
          <w:szCs w:val="32"/>
        </w:rPr>
        <w:t>3.35</w:t>
      </w:r>
      <w:r w:rsidRPr="00791995">
        <w:rPr>
          <w:rFonts w:ascii="仿宋_GB2312" w:eastAsia="仿宋_GB2312" w:hAnsi="宋体" w:hint="eastAsia"/>
          <w:sz w:val="32"/>
          <w:szCs w:val="32"/>
        </w:rPr>
        <w:t>亿元、</w:t>
      </w:r>
      <w:r>
        <w:rPr>
          <w:rFonts w:ascii="仿宋_GB2312" w:eastAsia="仿宋_GB2312" w:hAnsi="宋体" w:hint="eastAsia"/>
          <w:sz w:val="32"/>
          <w:szCs w:val="32"/>
        </w:rPr>
        <w:t>调出资金</w:t>
      </w:r>
      <w:r>
        <w:rPr>
          <w:rFonts w:ascii="仿宋_GB2312" w:eastAsia="仿宋_GB2312" w:hAnsi="宋体"/>
          <w:sz w:val="32"/>
          <w:szCs w:val="32"/>
        </w:rPr>
        <w:t>0.14</w:t>
      </w:r>
      <w:r w:rsidRPr="00791995">
        <w:rPr>
          <w:rFonts w:ascii="仿宋_GB2312" w:eastAsia="仿宋_GB2312" w:hAnsi="宋体" w:hint="eastAsia"/>
          <w:sz w:val="32"/>
          <w:szCs w:val="32"/>
        </w:rPr>
        <w:t>亿元，</w:t>
      </w:r>
      <w:r>
        <w:rPr>
          <w:rFonts w:ascii="仿宋_GB2312" w:eastAsia="仿宋_GB2312" w:hAnsi="宋体" w:hint="eastAsia"/>
          <w:sz w:val="32"/>
          <w:szCs w:val="32"/>
        </w:rPr>
        <w:t>上缴上级支出</w:t>
      </w:r>
      <w:r>
        <w:rPr>
          <w:rFonts w:ascii="仿宋_GB2312" w:eastAsia="仿宋_GB2312" w:hAnsi="宋体"/>
          <w:sz w:val="32"/>
          <w:szCs w:val="32"/>
        </w:rPr>
        <w:t>0.28</w:t>
      </w:r>
      <w:r>
        <w:rPr>
          <w:rFonts w:ascii="仿宋_GB2312" w:eastAsia="仿宋_GB2312" w:hAnsi="宋体" w:hint="eastAsia"/>
          <w:sz w:val="32"/>
          <w:szCs w:val="32"/>
        </w:rPr>
        <w:t>亿元，</w:t>
      </w:r>
      <w:r w:rsidRPr="00791995">
        <w:rPr>
          <w:rFonts w:ascii="仿宋_GB2312" w:eastAsia="仿宋_GB2312" w:hAnsi="宋体" w:hint="eastAsia"/>
          <w:sz w:val="32"/>
          <w:szCs w:val="32"/>
        </w:rPr>
        <w:t>合计支出</w:t>
      </w:r>
      <w:r>
        <w:rPr>
          <w:rFonts w:ascii="仿宋_GB2312" w:eastAsia="仿宋_GB2312" w:hAnsi="宋体"/>
          <w:sz w:val="32"/>
          <w:szCs w:val="32"/>
        </w:rPr>
        <w:t>30.73</w:t>
      </w:r>
      <w:r w:rsidRPr="00791995">
        <w:rPr>
          <w:rFonts w:ascii="仿宋_GB2312" w:eastAsia="仿宋_GB2312" w:hAnsi="宋体" w:hint="eastAsia"/>
          <w:sz w:val="32"/>
          <w:szCs w:val="32"/>
        </w:rPr>
        <w:t>亿元。</w:t>
      </w:r>
    </w:p>
    <w:p w:rsidR="00241730" w:rsidRPr="008C22F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收支平衡情况：收入合计</w:t>
      </w:r>
      <w:r>
        <w:rPr>
          <w:rFonts w:ascii="仿宋_GB2312" w:eastAsia="仿宋_GB2312" w:hAnsi="宋体"/>
          <w:sz w:val="32"/>
          <w:szCs w:val="32"/>
        </w:rPr>
        <w:t>33.81</w:t>
      </w:r>
      <w:r w:rsidRPr="00791995">
        <w:rPr>
          <w:rFonts w:ascii="仿宋_GB2312" w:eastAsia="仿宋_GB2312" w:hAnsi="宋体" w:hint="eastAsia"/>
          <w:sz w:val="32"/>
          <w:szCs w:val="32"/>
        </w:rPr>
        <w:t>亿元，支出合计</w:t>
      </w:r>
      <w:r>
        <w:rPr>
          <w:rFonts w:ascii="仿宋_GB2312" w:eastAsia="仿宋_GB2312" w:hAnsi="宋体"/>
          <w:sz w:val="32"/>
          <w:szCs w:val="32"/>
        </w:rPr>
        <w:t>30.73</w:t>
      </w:r>
      <w:r w:rsidRPr="00791995">
        <w:rPr>
          <w:rFonts w:ascii="仿宋_GB2312" w:eastAsia="仿宋_GB2312" w:hAnsi="宋体" w:hint="eastAsia"/>
          <w:sz w:val="32"/>
          <w:szCs w:val="32"/>
        </w:rPr>
        <w:t>亿元，收支相抵，年终</w:t>
      </w:r>
      <w:r w:rsidRPr="008C22F5">
        <w:rPr>
          <w:rFonts w:ascii="仿宋_GB2312" w:eastAsia="仿宋_GB2312" w:hAnsi="宋体" w:hint="eastAsia"/>
          <w:sz w:val="32"/>
          <w:szCs w:val="32"/>
        </w:rPr>
        <w:t>滚存结余</w:t>
      </w:r>
      <w:r>
        <w:rPr>
          <w:rFonts w:ascii="仿宋_GB2312" w:eastAsia="仿宋_GB2312" w:hAnsi="宋体"/>
          <w:sz w:val="32"/>
          <w:szCs w:val="32"/>
        </w:rPr>
        <w:t>3.08</w:t>
      </w:r>
      <w:r w:rsidRPr="008C22F5">
        <w:rPr>
          <w:rFonts w:ascii="仿宋_GB2312" w:eastAsia="仿宋_GB2312" w:hAnsi="宋体" w:hint="eastAsia"/>
          <w:sz w:val="32"/>
          <w:szCs w:val="32"/>
        </w:rPr>
        <w:t>亿元。</w:t>
      </w:r>
    </w:p>
    <w:p w:rsidR="00241730" w:rsidRPr="00911796"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911796">
        <w:rPr>
          <w:rFonts w:ascii="楷体_GB2312" w:eastAsia="楷体_GB2312" w:hAnsi="宋体" w:hint="eastAsia"/>
          <w:b/>
          <w:sz w:val="32"/>
          <w:szCs w:val="32"/>
        </w:rPr>
        <w:t>（三）县本级公共财政安排重点支出情况</w:t>
      </w:r>
    </w:p>
    <w:p w:rsidR="00241730" w:rsidRPr="00FD73CB"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FD73CB">
        <w:rPr>
          <w:rFonts w:ascii="仿宋_GB2312" w:eastAsia="仿宋_GB2312" w:hAnsi="宋体"/>
          <w:sz w:val="32"/>
          <w:szCs w:val="32"/>
        </w:rPr>
        <w:t>201</w:t>
      </w:r>
      <w:r>
        <w:rPr>
          <w:rFonts w:ascii="仿宋_GB2312" w:eastAsia="仿宋_GB2312" w:hAnsi="宋体"/>
          <w:sz w:val="32"/>
          <w:szCs w:val="32"/>
        </w:rPr>
        <w:t>6</w:t>
      </w:r>
      <w:r w:rsidRPr="00FD73CB">
        <w:rPr>
          <w:rFonts w:ascii="仿宋_GB2312" w:eastAsia="仿宋_GB2312" w:hAnsi="宋体" w:hint="eastAsia"/>
          <w:sz w:val="32"/>
          <w:szCs w:val="32"/>
        </w:rPr>
        <w:t>年，县财政进一步优化支出结构，加大对民生领域和社会事业的支出保障力度，</w:t>
      </w:r>
      <w:r>
        <w:rPr>
          <w:rFonts w:ascii="仿宋_GB2312" w:eastAsia="仿宋_GB2312" w:hAnsi="宋体" w:hint="eastAsia"/>
          <w:sz w:val="32"/>
          <w:szCs w:val="32"/>
        </w:rPr>
        <w:t>县本级</w:t>
      </w:r>
      <w:r w:rsidRPr="00FD73CB">
        <w:rPr>
          <w:rFonts w:ascii="仿宋_GB2312" w:eastAsia="仿宋_GB2312" w:hAnsi="宋体" w:hint="eastAsia"/>
          <w:sz w:val="32"/>
          <w:szCs w:val="32"/>
        </w:rPr>
        <w:t>各类法定支出、民生支出达</w:t>
      </w:r>
      <w:r>
        <w:rPr>
          <w:rFonts w:ascii="仿宋_GB2312" w:eastAsia="仿宋_GB2312" w:hAnsi="宋体"/>
          <w:sz w:val="32"/>
          <w:szCs w:val="32"/>
        </w:rPr>
        <w:t>51.59</w:t>
      </w:r>
      <w:r>
        <w:rPr>
          <w:rFonts w:ascii="仿宋_GB2312" w:eastAsia="仿宋_GB2312" w:hAnsi="宋体" w:hint="eastAsia"/>
          <w:sz w:val="32"/>
          <w:szCs w:val="32"/>
        </w:rPr>
        <w:t>亿元，占县本级一般公共预算支出的</w:t>
      </w:r>
      <w:r>
        <w:rPr>
          <w:rFonts w:ascii="仿宋_GB2312" w:eastAsia="仿宋_GB2312" w:hAnsi="宋体"/>
          <w:sz w:val="32"/>
          <w:szCs w:val="32"/>
        </w:rPr>
        <w:t>73.23%</w:t>
      </w:r>
      <w:r w:rsidRPr="00FD73CB">
        <w:rPr>
          <w:rFonts w:ascii="仿宋_GB2312" w:eastAsia="仿宋_GB2312" w:hAnsi="宋体" w:hint="eastAsia"/>
          <w:sz w:val="32"/>
          <w:szCs w:val="32"/>
        </w:rPr>
        <w:t>。</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w:t>
      </w:r>
      <w:r w:rsidRPr="00791995">
        <w:rPr>
          <w:rFonts w:ascii="仿宋_GB2312" w:eastAsia="仿宋_GB2312" w:hAnsi="宋体"/>
          <w:sz w:val="32"/>
          <w:szCs w:val="32"/>
        </w:rPr>
        <w:t>1</w:t>
      </w:r>
      <w:r w:rsidRPr="00791995">
        <w:rPr>
          <w:rFonts w:ascii="仿宋_GB2312" w:eastAsia="仿宋_GB2312" w:hAnsi="宋体" w:hint="eastAsia"/>
          <w:sz w:val="32"/>
          <w:szCs w:val="32"/>
        </w:rPr>
        <w:t>）法定支出</w:t>
      </w:r>
      <w:r>
        <w:rPr>
          <w:rFonts w:ascii="仿宋_GB2312" w:eastAsia="仿宋_GB2312" w:hAnsi="宋体"/>
          <w:sz w:val="32"/>
          <w:szCs w:val="32"/>
        </w:rPr>
        <w:t>26.23</w:t>
      </w:r>
      <w:r>
        <w:rPr>
          <w:rFonts w:ascii="仿宋_GB2312" w:eastAsia="仿宋_GB2312" w:hAnsi="宋体" w:hint="eastAsia"/>
          <w:sz w:val="32"/>
          <w:szCs w:val="32"/>
        </w:rPr>
        <w:t>亿元，其中：</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教育</w:t>
      </w:r>
      <w:r>
        <w:rPr>
          <w:rFonts w:ascii="仿宋_GB2312" w:eastAsia="仿宋_GB2312" w:hAnsi="宋体" w:hint="eastAsia"/>
          <w:sz w:val="32"/>
          <w:szCs w:val="32"/>
        </w:rPr>
        <w:t>支出</w:t>
      </w:r>
      <w:r>
        <w:rPr>
          <w:rFonts w:ascii="仿宋_GB2312" w:eastAsia="仿宋_GB2312" w:hAnsi="宋体"/>
          <w:sz w:val="32"/>
          <w:szCs w:val="32"/>
        </w:rPr>
        <w:t>20.25</w:t>
      </w:r>
      <w:r w:rsidRPr="00791995">
        <w:rPr>
          <w:rFonts w:ascii="仿宋_GB2312" w:eastAsia="仿宋_GB2312" w:hAnsi="宋体" w:hint="eastAsia"/>
          <w:sz w:val="32"/>
          <w:szCs w:val="32"/>
        </w:rPr>
        <w:t>亿元</w:t>
      </w:r>
      <w:r w:rsidRPr="00CB4347">
        <w:rPr>
          <w:rFonts w:ascii="仿宋_GB2312" w:eastAsia="仿宋_GB2312" w:hAnsi="宋体" w:hint="eastAsia"/>
          <w:sz w:val="32"/>
          <w:szCs w:val="32"/>
        </w:rPr>
        <w:t>，</w:t>
      </w:r>
      <w:r>
        <w:rPr>
          <w:rFonts w:ascii="仿宋_GB2312" w:eastAsia="仿宋_GB2312" w:hAnsi="宋体" w:hint="eastAsia"/>
          <w:sz w:val="32"/>
          <w:szCs w:val="32"/>
        </w:rPr>
        <w:t>增加</w:t>
      </w:r>
      <w:r>
        <w:rPr>
          <w:rFonts w:ascii="仿宋_GB2312" w:eastAsia="仿宋_GB2312" w:hAnsi="宋体"/>
          <w:sz w:val="32"/>
          <w:szCs w:val="32"/>
        </w:rPr>
        <w:t>4.09</w:t>
      </w:r>
      <w:r>
        <w:rPr>
          <w:rFonts w:ascii="仿宋_GB2312" w:eastAsia="仿宋_GB2312" w:hAnsi="宋体" w:hint="eastAsia"/>
          <w:sz w:val="32"/>
          <w:szCs w:val="32"/>
        </w:rPr>
        <w:t>亿元，同比增长</w:t>
      </w:r>
      <w:r>
        <w:rPr>
          <w:rFonts w:ascii="仿宋_GB2312" w:eastAsia="仿宋_GB2312" w:hAnsi="宋体"/>
          <w:sz w:val="32"/>
          <w:szCs w:val="32"/>
        </w:rPr>
        <w:t>25.31</w:t>
      </w:r>
      <w:r w:rsidRPr="00CB4347">
        <w:rPr>
          <w:rFonts w:ascii="仿宋_GB2312" w:eastAsia="仿宋_GB2312" w:hAnsi="宋体"/>
          <w:sz w:val="32"/>
          <w:szCs w:val="32"/>
        </w:rPr>
        <w:t>%</w:t>
      </w:r>
      <w:r w:rsidRPr="00CB4347">
        <w:rPr>
          <w:rFonts w:ascii="仿宋_GB2312" w:eastAsia="仿宋_GB2312" w:hAnsi="宋体" w:hint="eastAsia"/>
          <w:sz w:val="32"/>
          <w:szCs w:val="32"/>
        </w:rPr>
        <w:t>，占</w:t>
      </w:r>
      <w:r>
        <w:rPr>
          <w:rFonts w:ascii="仿宋_GB2312" w:eastAsia="仿宋_GB2312" w:hAnsi="宋体" w:hint="eastAsia"/>
          <w:sz w:val="32"/>
          <w:szCs w:val="32"/>
        </w:rPr>
        <w:t>全县</w:t>
      </w:r>
      <w:r w:rsidRPr="00CB4347">
        <w:rPr>
          <w:rFonts w:ascii="仿宋_GB2312" w:eastAsia="仿宋_GB2312" w:hAnsi="宋体" w:hint="eastAsia"/>
          <w:sz w:val="32"/>
          <w:szCs w:val="32"/>
        </w:rPr>
        <w:t>一般公共预算支出的</w:t>
      </w:r>
      <w:r>
        <w:rPr>
          <w:rFonts w:ascii="仿宋_GB2312" w:eastAsia="仿宋_GB2312" w:hAnsi="宋体"/>
          <w:sz w:val="32"/>
          <w:szCs w:val="32"/>
        </w:rPr>
        <w:t>28.75</w:t>
      </w:r>
      <w:r w:rsidRPr="00CB4347">
        <w:rPr>
          <w:rFonts w:ascii="仿宋_GB2312" w:eastAsia="仿宋_GB2312" w:hAnsi="宋体"/>
          <w:sz w:val="32"/>
          <w:szCs w:val="32"/>
        </w:rPr>
        <w:t>%</w:t>
      </w:r>
      <w:r>
        <w:rPr>
          <w:rFonts w:ascii="仿宋_GB2312" w:eastAsia="仿宋_GB2312" w:hAnsi="宋体" w:hint="eastAsia"/>
          <w:sz w:val="32"/>
          <w:szCs w:val="32"/>
        </w:rPr>
        <w:t>。</w:t>
      </w:r>
      <w:r w:rsidRPr="004270FD">
        <w:rPr>
          <w:rFonts w:ascii="仿宋_GB2312" w:eastAsia="仿宋_GB2312" w:hAnsi="宋体" w:hint="eastAsia"/>
          <w:sz w:val="32"/>
          <w:szCs w:val="32"/>
        </w:rPr>
        <w:t>根据《教育法》规定，教育财政拨款的增长应当高于财政经常性收入的增长。</w:t>
      </w:r>
      <w:r>
        <w:rPr>
          <w:rFonts w:ascii="仿宋_GB2312" w:eastAsia="仿宋_GB2312" w:hAnsi="宋体"/>
          <w:sz w:val="32"/>
          <w:szCs w:val="32"/>
        </w:rPr>
        <w:t>2016</w:t>
      </w:r>
      <w:r>
        <w:rPr>
          <w:rFonts w:ascii="仿宋_GB2312" w:eastAsia="仿宋_GB2312" w:hAnsi="宋体" w:hint="eastAsia"/>
          <w:sz w:val="32"/>
          <w:szCs w:val="32"/>
        </w:rPr>
        <w:t>年的财政经常性收入增幅</w:t>
      </w:r>
      <w:r>
        <w:rPr>
          <w:rFonts w:ascii="仿宋_GB2312" w:eastAsia="仿宋_GB2312" w:hAnsi="宋体"/>
          <w:sz w:val="32"/>
          <w:szCs w:val="32"/>
        </w:rPr>
        <w:t>28%</w:t>
      </w:r>
      <w:r>
        <w:rPr>
          <w:rFonts w:ascii="仿宋_GB2312" w:eastAsia="仿宋_GB2312" w:hAnsi="宋体" w:hint="eastAsia"/>
          <w:sz w:val="32"/>
          <w:szCs w:val="32"/>
        </w:rPr>
        <w:t>，</w:t>
      </w:r>
      <w:r w:rsidRPr="004270FD">
        <w:rPr>
          <w:rFonts w:ascii="仿宋_GB2312" w:eastAsia="仿宋_GB2312" w:hAnsi="宋体" w:hint="eastAsia"/>
          <w:sz w:val="32"/>
          <w:szCs w:val="32"/>
        </w:rPr>
        <w:t>因此</w:t>
      </w:r>
      <w:r>
        <w:rPr>
          <w:rFonts w:ascii="仿宋_GB2312" w:eastAsia="仿宋_GB2312" w:hAnsi="宋体" w:hint="eastAsia"/>
          <w:sz w:val="32"/>
          <w:szCs w:val="32"/>
        </w:rPr>
        <w:t>相应增加</w:t>
      </w:r>
      <w:r w:rsidRPr="004270FD">
        <w:rPr>
          <w:rFonts w:ascii="仿宋_GB2312" w:eastAsia="仿宋_GB2312" w:hAnsi="宋体" w:hint="eastAsia"/>
          <w:sz w:val="32"/>
          <w:szCs w:val="32"/>
        </w:rPr>
        <w:t>教育支出</w:t>
      </w:r>
      <w:r w:rsidRPr="00CB4347">
        <w:rPr>
          <w:rFonts w:ascii="仿宋_GB2312" w:eastAsia="仿宋_GB2312" w:hAnsi="宋体" w:hint="eastAsia"/>
          <w:sz w:val="32"/>
          <w:szCs w:val="32"/>
        </w:rPr>
        <w:t>。</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科技</w:t>
      </w:r>
      <w:r>
        <w:rPr>
          <w:rFonts w:ascii="仿宋_GB2312" w:eastAsia="仿宋_GB2312" w:hAnsi="宋体" w:hint="eastAsia"/>
          <w:sz w:val="32"/>
          <w:szCs w:val="32"/>
        </w:rPr>
        <w:t>支出</w:t>
      </w:r>
      <w:r>
        <w:rPr>
          <w:rFonts w:ascii="仿宋_GB2312" w:eastAsia="仿宋_GB2312" w:hAnsi="宋体"/>
          <w:sz w:val="32"/>
          <w:szCs w:val="32"/>
        </w:rPr>
        <w:t>1.07</w:t>
      </w:r>
      <w:r w:rsidRPr="00791995">
        <w:rPr>
          <w:rFonts w:ascii="仿宋_GB2312" w:eastAsia="仿宋_GB2312" w:hAnsi="宋体" w:hint="eastAsia"/>
          <w:sz w:val="32"/>
          <w:szCs w:val="32"/>
        </w:rPr>
        <w:t>亿元</w:t>
      </w:r>
      <w:r>
        <w:rPr>
          <w:rFonts w:ascii="仿宋_GB2312" w:eastAsia="仿宋_GB2312" w:hAnsi="宋体" w:hint="eastAsia"/>
          <w:sz w:val="32"/>
          <w:szCs w:val="32"/>
        </w:rPr>
        <w:t>，</w:t>
      </w:r>
      <w:r w:rsidRPr="00213F22">
        <w:rPr>
          <w:rFonts w:ascii="仿宋_GB2312" w:eastAsia="仿宋_GB2312" w:hAnsi="宋体" w:hint="eastAsia"/>
          <w:sz w:val="32"/>
          <w:szCs w:val="32"/>
        </w:rPr>
        <w:t>占</w:t>
      </w:r>
      <w:r>
        <w:rPr>
          <w:rFonts w:ascii="仿宋_GB2312" w:eastAsia="仿宋_GB2312" w:hAnsi="宋体" w:hint="eastAsia"/>
          <w:sz w:val="32"/>
          <w:szCs w:val="32"/>
        </w:rPr>
        <w:t>全县</w:t>
      </w:r>
      <w:r w:rsidRPr="00213F22">
        <w:rPr>
          <w:rFonts w:ascii="仿宋_GB2312" w:eastAsia="仿宋_GB2312" w:hAnsi="宋体" w:hint="eastAsia"/>
          <w:sz w:val="32"/>
          <w:szCs w:val="32"/>
        </w:rPr>
        <w:t>一般公共预算支出的比重为</w:t>
      </w:r>
      <w:r>
        <w:rPr>
          <w:rFonts w:ascii="仿宋_GB2312" w:eastAsia="仿宋_GB2312" w:hAnsi="宋体"/>
          <w:sz w:val="32"/>
          <w:szCs w:val="32"/>
        </w:rPr>
        <w:t>1.52</w:t>
      </w:r>
      <w:r w:rsidRPr="00213F22">
        <w:rPr>
          <w:rFonts w:ascii="仿宋_GB2312" w:eastAsia="仿宋_GB2312" w:hAnsi="宋体"/>
          <w:sz w:val="32"/>
          <w:szCs w:val="32"/>
        </w:rPr>
        <w:t>%</w:t>
      </w:r>
      <w:r w:rsidRPr="00213F22">
        <w:rPr>
          <w:rFonts w:ascii="仿宋_GB2312" w:eastAsia="仿宋_GB2312" w:hAnsi="宋体" w:hint="eastAsia"/>
          <w:sz w:val="32"/>
          <w:szCs w:val="32"/>
        </w:rPr>
        <w:t>，高于</w:t>
      </w:r>
      <w:r>
        <w:rPr>
          <w:rFonts w:ascii="仿宋_GB2312" w:eastAsia="仿宋_GB2312" w:hAnsi="宋体" w:hint="eastAsia"/>
          <w:sz w:val="32"/>
          <w:szCs w:val="32"/>
        </w:rPr>
        <w:t>科技进步县考核中科技支出占一般公共预算支出</w:t>
      </w:r>
      <w:r>
        <w:rPr>
          <w:rFonts w:ascii="仿宋_GB2312" w:eastAsia="仿宋_GB2312" w:hAnsi="宋体"/>
          <w:sz w:val="32"/>
          <w:szCs w:val="32"/>
        </w:rPr>
        <w:t>1.3%</w:t>
      </w:r>
      <w:r>
        <w:rPr>
          <w:rFonts w:ascii="仿宋_GB2312" w:eastAsia="仿宋_GB2312" w:hAnsi="宋体" w:hint="eastAsia"/>
          <w:sz w:val="32"/>
          <w:szCs w:val="32"/>
        </w:rPr>
        <w:t>的要求</w:t>
      </w:r>
      <w:r w:rsidRPr="00213F22">
        <w:rPr>
          <w:rFonts w:ascii="仿宋_GB2312" w:eastAsia="仿宋_GB2312" w:hAnsi="宋体" w:hint="eastAsia"/>
          <w:sz w:val="32"/>
          <w:szCs w:val="32"/>
        </w:rPr>
        <w:t>。</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791995">
        <w:rPr>
          <w:rFonts w:ascii="仿宋_GB2312" w:eastAsia="仿宋_GB2312" w:hAnsi="宋体" w:hint="eastAsia"/>
          <w:sz w:val="32"/>
          <w:szCs w:val="32"/>
        </w:rPr>
        <w:t>农林水</w:t>
      </w:r>
      <w:r>
        <w:rPr>
          <w:rFonts w:ascii="仿宋_GB2312" w:eastAsia="仿宋_GB2312" w:hAnsi="宋体" w:hint="eastAsia"/>
          <w:sz w:val="32"/>
          <w:szCs w:val="32"/>
        </w:rPr>
        <w:t>支出</w:t>
      </w:r>
      <w:r>
        <w:rPr>
          <w:rFonts w:ascii="仿宋_GB2312" w:eastAsia="仿宋_GB2312" w:hAnsi="宋体"/>
          <w:sz w:val="32"/>
          <w:szCs w:val="32"/>
        </w:rPr>
        <w:t>4.92</w:t>
      </w:r>
      <w:r w:rsidRPr="00791995">
        <w:rPr>
          <w:rFonts w:ascii="仿宋_GB2312" w:eastAsia="仿宋_GB2312" w:hAnsi="宋体" w:hint="eastAsia"/>
          <w:sz w:val="32"/>
          <w:szCs w:val="32"/>
        </w:rPr>
        <w:t>亿元</w:t>
      </w:r>
      <w:r>
        <w:rPr>
          <w:rFonts w:ascii="仿宋_GB2312" w:eastAsia="仿宋_GB2312" w:hAnsi="宋体" w:hint="eastAsia"/>
          <w:sz w:val="32"/>
          <w:szCs w:val="32"/>
        </w:rPr>
        <w:t>，</w:t>
      </w:r>
      <w:r w:rsidRPr="00213F22">
        <w:rPr>
          <w:rFonts w:ascii="仿宋_GB2312" w:eastAsia="仿宋_GB2312" w:hAnsi="宋体" w:hint="eastAsia"/>
          <w:sz w:val="32"/>
          <w:szCs w:val="32"/>
        </w:rPr>
        <w:t>占</w:t>
      </w:r>
      <w:r>
        <w:rPr>
          <w:rFonts w:ascii="仿宋_GB2312" w:eastAsia="仿宋_GB2312" w:hAnsi="宋体" w:hint="eastAsia"/>
          <w:sz w:val="32"/>
          <w:szCs w:val="32"/>
        </w:rPr>
        <w:t>全县</w:t>
      </w:r>
      <w:r w:rsidRPr="00213F22">
        <w:rPr>
          <w:rFonts w:ascii="仿宋_GB2312" w:eastAsia="仿宋_GB2312" w:hAnsi="宋体" w:hint="eastAsia"/>
          <w:sz w:val="32"/>
          <w:szCs w:val="32"/>
        </w:rPr>
        <w:t>一般公共预算支出的比重为</w:t>
      </w:r>
      <w:r>
        <w:rPr>
          <w:rFonts w:ascii="仿宋_GB2312" w:eastAsia="仿宋_GB2312" w:hAnsi="宋体"/>
          <w:sz w:val="32"/>
          <w:szCs w:val="32"/>
        </w:rPr>
        <w:t>6.98</w:t>
      </w:r>
      <w:r w:rsidRPr="00213F22">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sz w:val="32"/>
          <w:szCs w:val="32"/>
        </w:rPr>
        <w:t xml:space="preserve"> </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）其他各类</w:t>
      </w:r>
      <w:r w:rsidRPr="00791995">
        <w:rPr>
          <w:rFonts w:ascii="仿宋_GB2312" w:eastAsia="仿宋_GB2312" w:hAnsi="宋体" w:hint="eastAsia"/>
          <w:sz w:val="32"/>
          <w:szCs w:val="32"/>
        </w:rPr>
        <w:t>民生支出</w:t>
      </w:r>
      <w:r>
        <w:rPr>
          <w:rFonts w:ascii="仿宋_GB2312" w:eastAsia="仿宋_GB2312" w:hAnsi="宋体"/>
          <w:sz w:val="32"/>
          <w:szCs w:val="32"/>
        </w:rPr>
        <w:t>25.36</w:t>
      </w:r>
      <w:r>
        <w:rPr>
          <w:rFonts w:ascii="仿宋_GB2312" w:eastAsia="仿宋_GB2312" w:hAnsi="宋体" w:hint="eastAsia"/>
          <w:sz w:val="32"/>
          <w:szCs w:val="32"/>
        </w:rPr>
        <w:t>亿元，增加</w:t>
      </w:r>
      <w:r>
        <w:rPr>
          <w:rFonts w:ascii="仿宋_GB2312" w:eastAsia="仿宋_GB2312" w:hAnsi="宋体"/>
          <w:sz w:val="32"/>
          <w:szCs w:val="32"/>
        </w:rPr>
        <w:t>4.83</w:t>
      </w:r>
      <w:r>
        <w:rPr>
          <w:rFonts w:ascii="仿宋_GB2312" w:eastAsia="仿宋_GB2312" w:hAnsi="宋体" w:hint="eastAsia"/>
          <w:sz w:val="32"/>
          <w:szCs w:val="32"/>
        </w:rPr>
        <w:t>亿元，比增</w:t>
      </w:r>
      <w:r>
        <w:rPr>
          <w:rFonts w:ascii="仿宋_GB2312" w:eastAsia="仿宋_GB2312" w:hAnsi="宋体"/>
          <w:sz w:val="32"/>
          <w:szCs w:val="32"/>
        </w:rPr>
        <w:t>23.53%</w:t>
      </w:r>
      <w:r>
        <w:rPr>
          <w:rFonts w:ascii="仿宋_GB2312" w:eastAsia="仿宋_GB2312" w:hAnsi="宋体" w:hint="eastAsia"/>
          <w:sz w:val="32"/>
          <w:szCs w:val="32"/>
        </w:rPr>
        <w:t>。</w:t>
      </w:r>
      <w:r w:rsidRPr="00791995">
        <w:rPr>
          <w:rFonts w:ascii="仿宋_GB2312" w:eastAsia="仿宋_GB2312" w:hAnsi="宋体" w:hint="eastAsia"/>
          <w:sz w:val="32"/>
          <w:szCs w:val="32"/>
        </w:rPr>
        <w:t>其中：文化体育与传媒</w:t>
      </w:r>
      <w:r>
        <w:rPr>
          <w:rFonts w:ascii="仿宋_GB2312" w:eastAsia="仿宋_GB2312" w:hAnsi="宋体"/>
          <w:sz w:val="32"/>
          <w:szCs w:val="32"/>
        </w:rPr>
        <w:t>1.65</w:t>
      </w:r>
      <w:r w:rsidRPr="00791995">
        <w:rPr>
          <w:rFonts w:ascii="仿宋_GB2312" w:eastAsia="仿宋_GB2312" w:hAnsi="宋体" w:hint="eastAsia"/>
          <w:sz w:val="32"/>
          <w:szCs w:val="32"/>
        </w:rPr>
        <w:t>亿元、社会保障和就业</w:t>
      </w:r>
      <w:r>
        <w:rPr>
          <w:rFonts w:ascii="仿宋_GB2312" w:eastAsia="仿宋_GB2312" w:hAnsi="宋体"/>
          <w:sz w:val="32"/>
          <w:szCs w:val="32"/>
        </w:rPr>
        <w:t>4.7</w:t>
      </w:r>
      <w:r w:rsidRPr="00791995">
        <w:rPr>
          <w:rFonts w:ascii="仿宋_GB2312" w:eastAsia="仿宋_GB2312" w:hAnsi="宋体" w:hint="eastAsia"/>
          <w:sz w:val="32"/>
          <w:szCs w:val="32"/>
        </w:rPr>
        <w:t>亿元、医疗卫生</w:t>
      </w:r>
      <w:r>
        <w:rPr>
          <w:rFonts w:ascii="仿宋_GB2312" w:eastAsia="仿宋_GB2312" w:hAnsi="宋体" w:hint="eastAsia"/>
          <w:sz w:val="32"/>
          <w:szCs w:val="32"/>
        </w:rPr>
        <w:t>与计划生育</w:t>
      </w:r>
      <w:r>
        <w:rPr>
          <w:rFonts w:ascii="仿宋_GB2312" w:eastAsia="仿宋_GB2312" w:hAnsi="宋体"/>
          <w:sz w:val="32"/>
          <w:szCs w:val="32"/>
        </w:rPr>
        <w:t>5.84</w:t>
      </w:r>
      <w:r w:rsidRPr="00791995">
        <w:rPr>
          <w:rFonts w:ascii="仿宋_GB2312" w:eastAsia="仿宋_GB2312" w:hAnsi="宋体" w:hint="eastAsia"/>
          <w:sz w:val="32"/>
          <w:szCs w:val="32"/>
        </w:rPr>
        <w:t>亿元、节能环保</w:t>
      </w:r>
      <w:r>
        <w:rPr>
          <w:rFonts w:ascii="仿宋_GB2312" w:eastAsia="仿宋_GB2312" w:hAnsi="宋体"/>
          <w:sz w:val="32"/>
          <w:szCs w:val="32"/>
        </w:rPr>
        <w:t>0.87</w:t>
      </w:r>
      <w:r w:rsidRPr="00791995">
        <w:rPr>
          <w:rFonts w:ascii="仿宋_GB2312" w:eastAsia="仿宋_GB2312" w:hAnsi="宋体" w:hint="eastAsia"/>
          <w:sz w:val="32"/>
          <w:szCs w:val="32"/>
        </w:rPr>
        <w:t>亿元、城乡社区事务</w:t>
      </w:r>
      <w:r>
        <w:rPr>
          <w:rFonts w:ascii="仿宋_GB2312" w:eastAsia="仿宋_GB2312" w:hAnsi="宋体"/>
          <w:sz w:val="32"/>
          <w:szCs w:val="32"/>
        </w:rPr>
        <w:t>10.5</w:t>
      </w:r>
      <w:r w:rsidRPr="00791995">
        <w:rPr>
          <w:rFonts w:ascii="仿宋_GB2312" w:eastAsia="仿宋_GB2312" w:hAnsi="宋体" w:hint="eastAsia"/>
          <w:sz w:val="32"/>
          <w:szCs w:val="32"/>
        </w:rPr>
        <w:t>亿元、住房保障支出</w:t>
      </w:r>
      <w:r>
        <w:rPr>
          <w:rFonts w:ascii="仿宋_GB2312" w:eastAsia="仿宋_GB2312" w:hAnsi="宋体"/>
          <w:sz w:val="32"/>
          <w:szCs w:val="32"/>
        </w:rPr>
        <w:t>1.79</w:t>
      </w:r>
      <w:r w:rsidRPr="00791995">
        <w:rPr>
          <w:rFonts w:ascii="仿宋_GB2312" w:eastAsia="仿宋_GB2312" w:hAnsi="宋体" w:hint="eastAsia"/>
          <w:sz w:val="32"/>
          <w:szCs w:val="32"/>
        </w:rPr>
        <w:t>亿元</w:t>
      </w:r>
      <w:r>
        <w:rPr>
          <w:rFonts w:ascii="仿宋_GB2312" w:eastAsia="仿宋_GB2312" w:hAnsi="宋体" w:hint="eastAsia"/>
          <w:sz w:val="32"/>
          <w:szCs w:val="32"/>
        </w:rPr>
        <w:t>。</w:t>
      </w:r>
    </w:p>
    <w:p w:rsidR="00241730" w:rsidRPr="00911796"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911796">
        <w:rPr>
          <w:rFonts w:ascii="楷体_GB2312" w:eastAsia="楷体_GB2312" w:hAnsi="宋体" w:hint="eastAsia"/>
          <w:b/>
          <w:sz w:val="32"/>
          <w:szCs w:val="32"/>
        </w:rPr>
        <w:t>（四）上级财政转移支付资金安排情况</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Pr>
          <w:rFonts w:ascii="仿宋_GB2312" w:eastAsia="仿宋_GB2312" w:hAnsi="宋体"/>
          <w:sz w:val="32"/>
          <w:szCs w:val="32"/>
        </w:rPr>
        <w:t>2016</w:t>
      </w:r>
      <w:r>
        <w:rPr>
          <w:rFonts w:ascii="仿宋_GB2312" w:eastAsia="仿宋_GB2312" w:hAnsi="宋体" w:hint="eastAsia"/>
          <w:sz w:val="32"/>
          <w:szCs w:val="32"/>
        </w:rPr>
        <w:t>年我县共争取上级财政转移支付资金</w:t>
      </w:r>
      <w:r>
        <w:rPr>
          <w:rFonts w:ascii="仿宋_GB2312" w:eastAsia="仿宋_GB2312" w:hAnsi="宋体"/>
          <w:sz w:val="32"/>
          <w:szCs w:val="32"/>
        </w:rPr>
        <w:t>10.71</w:t>
      </w:r>
      <w:r>
        <w:rPr>
          <w:rFonts w:ascii="仿宋_GB2312" w:eastAsia="仿宋_GB2312" w:hAnsi="宋体" w:hint="eastAsia"/>
          <w:sz w:val="32"/>
          <w:szCs w:val="32"/>
        </w:rPr>
        <w:t>亿元，比上年增加</w:t>
      </w:r>
      <w:r>
        <w:rPr>
          <w:rFonts w:ascii="仿宋_GB2312" w:eastAsia="仿宋_GB2312" w:hAnsi="宋体"/>
          <w:sz w:val="32"/>
          <w:szCs w:val="32"/>
        </w:rPr>
        <w:t>0.87</w:t>
      </w:r>
      <w:r>
        <w:rPr>
          <w:rFonts w:ascii="仿宋_GB2312" w:eastAsia="仿宋_GB2312" w:hAnsi="宋体" w:hint="eastAsia"/>
          <w:sz w:val="32"/>
          <w:szCs w:val="32"/>
        </w:rPr>
        <w:t>亿元，增长</w:t>
      </w:r>
      <w:r>
        <w:rPr>
          <w:rFonts w:ascii="仿宋_GB2312" w:eastAsia="仿宋_GB2312" w:hAnsi="宋体"/>
          <w:sz w:val="32"/>
          <w:szCs w:val="32"/>
        </w:rPr>
        <w:t>8.84%</w:t>
      </w:r>
      <w:r>
        <w:rPr>
          <w:rFonts w:ascii="仿宋_GB2312" w:eastAsia="仿宋_GB2312" w:hAnsi="宋体" w:hint="eastAsia"/>
          <w:sz w:val="32"/>
          <w:szCs w:val="32"/>
        </w:rPr>
        <w:t>。其中：</w:t>
      </w:r>
    </w:p>
    <w:p w:rsidR="00241730" w:rsidRPr="00860D78"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860D78">
        <w:rPr>
          <w:rFonts w:ascii="仿宋_GB2312" w:eastAsia="仿宋_GB2312" w:hAnsi="宋体"/>
          <w:sz w:val="32"/>
          <w:szCs w:val="32"/>
        </w:rPr>
        <w:t>1</w:t>
      </w:r>
      <w:r w:rsidRPr="00860D78">
        <w:rPr>
          <w:rFonts w:ascii="仿宋_GB2312" w:eastAsia="仿宋_GB2312" w:hAnsi="宋体" w:hint="eastAsia"/>
          <w:sz w:val="32"/>
          <w:szCs w:val="32"/>
        </w:rPr>
        <w:t>、返还性收入及一般转移性收入</w:t>
      </w:r>
      <w:r>
        <w:rPr>
          <w:rFonts w:ascii="仿宋_GB2312" w:eastAsia="仿宋_GB2312" w:hAnsi="宋体"/>
          <w:sz w:val="32"/>
          <w:szCs w:val="32"/>
        </w:rPr>
        <w:t>6.58</w:t>
      </w:r>
      <w:r w:rsidRPr="00860D78">
        <w:rPr>
          <w:rFonts w:ascii="仿宋_GB2312" w:eastAsia="仿宋_GB2312" w:hAnsi="宋体" w:hint="eastAsia"/>
          <w:sz w:val="32"/>
          <w:szCs w:val="32"/>
        </w:rPr>
        <w:t>亿元，比上年增加</w:t>
      </w:r>
      <w:r w:rsidRPr="00860D78">
        <w:rPr>
          <w:rFonts w:ascii="仿宋_GB2312" w:eastAsia="仿宋_GB2312" w:hAnsi="宋体"/>
          <w:sz w:val="32"/>
          <w:szCs w:val="32"/>
        </w:rPr>
        <w:t>1.</w:t>
      </w:r>
      <w:r>
        <w:rPr>
          <w:rFonts w:ascii="仿宋_GB2312" w:eastAsia="仿宋_GB2312" w:hAnsi="宋体"/>
          <w:sz w:val="32"/>
          <w:szCs w:val="32"/>
        </w:rPr>
        <w:t>49</w:t>
      </w:r>
      <w:r w:rsidRPr="00860D78">
        <w:rPr>
          <w:rFonts w:ascii="仿宋_GB2312" w:eastAsia="仿宋_GB2312" w:hAnsi="宋体" w:hint="eastAsia"/>
          <w:sz w:val="32"/>
          <w:szCs w:val="32"/>
        </w:rPr>
        <w:t>亿元，增长</w:t>
      </w:r>
      <w:r>
        <w:rPr>
          <w:rFonts w:ascii="仿宋_GB2312" w:eastAsia="仿宋_GB2312" w:hAnsi="宋体"/>
          <w:sz w:val="32"/>
          <w:szCs w:val="32"/>
        </w:rPr>
        <w:t>29.27</w:t>
      </w:r>
      <w:r w:rsidRPr="00860D78">
        <w:rPr>
          <w:rFonts w:ascii="仿宋_GB2312" w:eastAsia="仿宋_GB2312" w:hAnsi="宋体" w:hint="eastAsia"/>
          <w:sz w:val="32"/>
          <w:szCs w:val="32"/>
        </w:rPr>
        <w:t>％，主要为</w:t>
      </w:r>
      <w:r w:rsidRPr="00860D78">
        <w:rPr>
          <w:rFonts w:ascii="仿宋_GB2312" w:eastAsia="仿宋_GB2312" w:hAnsi="宋体"/>
          <w:sz w:val="32"/>
          <w:szCs w:val="32"/>
        </w:rPr>
        <w:t>:</w:t>
      </w:r>
      <w:r w:rsidRPr="00860D78">
        <w:rPr>
          <w:rFonts w:ascii="仿宋_GB2312" w:eastAsia="仿宋_GB2312" w:hAnsi="宋体" w:hint="eastAsia"/>
          <w:sz w:val="32"/>
          <w:szCs w:val="32"/>
        </w:rPr>
        <w:t>返还性收入</w:t>
      </w:r>
      <w:r>
        <w:rPr>
          <w:rFonts w:ascii="仿宋_GB2312" w:eastAsia="仿宋_GB2312" w:hAnsi="宋体"/>
          <w:sz w:val="32"/>
          <w:szCs w:val="32"/>
        </w:rPr>
        <w:t>2.25</w:t>
      </w:r>
      <w:r w:rsidRPr="00860D78">
        <w:rPr>
          <w:rFonts w:ascii="仿宋_GB2312" w:eastAsia="仿宋_GB2312" w:hAnsi="宋体" w:hint="eastAsia"/>
          <w:sz w:val="32"/>
          <w:szCs w:val="32"/>
        </w:rPr>
        <w:t>亿元</w:t>
      </w:r>
      <w:r w:rsidRPr="00860D78">
        <w:rPr>
          <w:rFonts w:ascii="仿宋_GB2312" w:eastAsia="仿宋_GB2312" w:hAnsi="宋体"/>
          <w:sz w:val="32"/>
          <w:szCs w:val="32"/>
        </w:rPr>
        <w:t>,</w:t>
      </w:r>
      <w:r w:rsidRPr="00860D78">
        <w:rPr>
          <w:rFonts w:ascii="仿宋_GB2312" w:eastAsia="仿宋_GB2312" w:hAnsi="宋体" w:hint="eastAsia"/>
          <w:sz w:val="32"/>
          <w:szCs w:val="32"/>
        </w:rPr>
        <w:t>新农合等转移支付收入</w:t>
      </w:r>
      <w:r w:rsidRPr="00860D78">
        <w:rPr>
          <w:rFonts w:ascii="仿宋_GB2312" w:eastAsia="仿宋_GB2312" w:hAnsi="宋体"/>
          <w:sz w:val="32"/>
          <w:szCs w:val="32"/>
        </w:rPr>
        <w:t>0.9</w:t>
      </w:r>
      <w:r>
        <w:rPr>
          <w:rFonts w:ascii="仿宋_GB2312" w:eastAsia="仿宋_GB2312" w:hAnsi="宋体"/>
          <w:sz w:val="32"/>
          <w:szCs w:val="32"/>
        </w:rPr>
        <w:t>8</w:t>
      </w:r>
      <w:r w:rsidRPr="00860D78">
        <w:rPr>
          <w:rFonts w:ascii="仿宋_GB2312" w:eastAsia="仿宋_GB2312" w:hAnsi="宋体" w:hint="eastAsia"/>
          <w:sz w:val="32"/>
          <w:szCs w:val="32"/>
        </w:rPr>
        <w:t>亿元，社保类转移支付收入</w:t>
      </w:r>
      <w:r w:rsidRPr="00860D78">
        <w:rPr>
          <w:rFonts w:ascii="仿宋_GB2312" w:eastAsia="仿宋_GB2312" w:hAnsi="宋体"/>
          <w:sz w:val="32"/>
          <w:szCs w:val="32"/>
        </w:rPr>
        <w:t>0.</w:t>
      </w:r>
      <w:r>
        <w:rPr>
          <w:rFonts w:ascii="仿宋_GB2312" w:eastAsia="仿宋_GB2312" w:hAnsi="宋体"/>
          <w:sz w:val="32"/>
          <w:szCs w:val="32"/>
        </w:rPr>
        <w:t>92</w:t>
      </w:r>
      <w:r w:rsidRPr="00860D78">
        <w:rPr>
          <w:rFonts w:ascii="仿宋_GB2312" w:eastAsia="仿宋_GB2312" w:hAnsi="宋体" w:hint="eastAsia"/>
          <w:sz w:val="32"/>
          <w:szCs w:val="32"/>
        </w:rPr>
        <w:t>亿元，农村综合改革转移支付收入</w:t>
      </w:r>
      <w:r w:rsidRPr="00860D78">
        <w:rPr>
          <w:rFonts w:ascii="仿宋_GB2312" w:eastAsia="仿宋_GB2312" w:hAnsi="宋体"/>
          <w:sz w:val="32"/>
          <w:szCs w:val="32"/>
        </w:rPr>
        <w:t>0.</w:t>
      </w:r>
      <w:r>
        <w:rPr>
          <w:rFonts w:ascii="仿宋_GB2312" w:eastAsia="仿宋_GB2312" w:hAnsi="宋体"/>
          <w:sz w:val="32"/>
          <w:szCs w:val="32"/>
        </w:rPr>
        <w:t>36</w:t>
      </w:r>
      <w:r w:rsidRPr="00860D78">
        <w:rPr>
          <w:rFonts w:ascii="仿宋_GB2312" w:eastAsia="仿宋_GB2312" w:hAnsi="宋体" w:hint="eastAsia"/>
          <w:sz w:val="32"/>
          <w:szCs w:val="32"/>
        </w:rPr>
        <w:t>亿元</w:t>
      </w:r>
      <w:r w:rsidRPr="00860D78">
        <w:rPr>
          <w:rFonts w:ascii="仿宋_GB2312" w:eastAsia="仿宋_GB2312" w:hAnsi="宋体"/>
          <w:sz w:val="32"/>
          <w:szCs w:val="32"/>
        </w:rPr>
        <w:t xml:space="preserve">, </w:t>
      </w:r>
      <w:r w:rsidRPr="00860D78">
        <w:rPr>
          <w:rFonts w:ascii="仿宋_GB2312" w:eastAsia="仿宋_GB2312" w:hAnsi="宋体" w:hint="eastAsia"/>
          <w:sz w:val="32"/>
          <w:szCs w:val="32"/>
        </w:rPr>
        <w:t>公共安全转移支付收入</w:t>
      </w:r>
      <w:r w:rsidRPr="00860D78">
        <w:rPr>
          <w:rFonts w:ascii="仿宋_GB2312" w:eastAsia="仿宋_GB2312" w:hAnsi="宋体"/>
          <w:sz w:val="32"/>
          <w:szCs w:val="32"/>
        </w:rPr>
        <w:t>0.</w:t>
      </w:r>
      <w:r>
        <w:rPr>
          <w:rFonts w:ascii="仿宋_GB2312" w:eastAsia="仿宋_GB2312" w:hAnsi="宋体"/>
          <w:sz w:val="32"/>
          <w:szCs w:val="32"/>
        </w:rPr>
        <w:t>20</w:t>
      </w:r>
      <w:r w:rsidRPr="00860D78">
        <w:rPr>
          <w:rFonts w:ascii="仿宋_GB2312" w:eastAsia="仿宋_GB2312" w:hAnsi="宋体" w:hint="eastAsia"/>
          <w:sz w:val="32"/>
          <w:szCs w:val="32"/>
        </w:rPr>
        <w:t>亿元</w:t>
      </w:r>
      <w:r w:rsidRPr="00860D78">
        <w:rPr>
          <w:rFonts w:ascii="仿宋_GB2312" w:eastAsia="仿宋_GB2312" w:hAnsi="宋体"/>
          <w:sz w:val="32"/>
          <w:szCs w:val="32"/>
        </w:rPr>
        <w:t xml:space="preserve">, </w:t>
      </w:r>
      <w:r w:rsidRPr="00860D78">
        <w:rPr>
          <w:rFonts w:ascii="仿宋_GB2312" w:eastAsia="仿宋_GB2312" w:hAnsi="宋体" w:hint="eastAsia"/>
          <w:sz w:val="32"/>
          <w:szCs w:val="32"/>
        </w:rPr>
        <w:t>教育转移支付收入</w:t>
      </w:r>
      <w:r w:rsidRPr="00860D78">
        <w:rPr>
          <w:rFonts w:ascii="仿宋_GB2312" w:eastAsia="仿宋_GB2312" w:hAnsi="宋体"/>
          <w:sz w:val="32"/>
          <w:szCs w:val="32"/>
        </w:rPr>
        <w:t>0.</w:t>
      </w:r>
      <w:r>
        <w:rPr>
          <w:rFonts w:ascii="仿宋_GB2312" w:eastAsia="仿宋_GB2312" w:hAnsi="宋体"/>
          <w:sz w:val="32"/>
          <w:szCs w:val="32"/>
        </w:rPr>
        <w:t>36</w:t>
      </w:r>
      <w:r w:rsidRPr="00860D78">
        <w:rPr>
          <w:rFonts w:ascii="仿宋_GB2312" w:eastAsia="仿宋_GB2312" w:hAnsi="宋体" w:hint="eastAsia"/>
          <w:sz w:val="32"/>
          <w:szCs w:val="32"/>
        </w:rPr>
        <w:t>亿元</w:t>
      </w:r>
      <w:r w:rsidRPr="00860D78">
        <w:rPr>
          <w:rFonts w:ascii="仿宋_GB2312" w:eastAsia="仿宋_GB2312" w:hAnsi="宋体"/>
          <w:sz w:val="32"/>
          <w:szCs w:val="32"/>
        </w:rPr>
        <w:t xml:space="preserve">, </w:t>
      </w:r>
      <w:r w:rsidRPr="00860D78">
        <w:rPr>
          <w:rFonts w:ascii="仿宋_GB2312" w:eastAsia="仿宋_GB2312" w:hAnsi="宋体" w:hint="eastAsia"/>
          <w:sz w:val="32"/>
          <w:szCs w:val="32"/>
        </w:rPr>
        <w:t>结算补助、县级财力保障奖补、固定数额补助及其他一般转移支付</w:t>
      </w:r>
      <w:r w:rsidRPr="00860D78">
        <w:rPr>
          <w:rFonts w:ascii="仿宋_GB2312" w:eastAsia="仿宋_GB2312" w:hAnsi="宋体"/>
          <w:sz w:val="32"/>
          <w:szCs w:val="32"/>
        </w:rPr>
        <w:t>1.</w:t>
      </w:r>
      <w:r>
        <w:rPr>
          <w:rFonts w:ascii="仿宋_GB2312" w:eastAsia="仿宋_GB2312" w:hAnsi="宋体"/>
          <w:sz w:val="32"/>
          <w:szCs w:val="32"/>
        </w:rPr>
        <w:t>51</w:t>
      </w:r>
      <w:r w:rsidRPr="00860D78">
        <w:rPr>
          <w:rFonts w:ascii="仿宋_GB2312" w:eastAsia="仿宋_GB2312" w:hAnsi="宋体" w:hint="eastAsia"/>
          <w:sz w:val="32"/>
          <w:szCs w:val="32"/>
        </w:rPr>
        <w:t>亿元。返还性收入及一般性转移支付收入属于财力性补助，我县均已纳入年初预算统筹安排，主要用于一般预算平衡及指定的农村税费改革镇村运转经费补助、公共安全、教育、社会保障和就业、医疗卫生、农林水等支出。</w:t>
      </w:r>
    </w:p>
    <w:p w:rsidR="00241730" w:rsidRPr="0090423C"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90423C">
        <w:rPr>
          <w:rFonts w:ascii="仿宋_GB2312" w:eastAsia="仿宋_GB2312" w:hAnsi="宋体"/>
          <w:sz w:val="32"/>
          <w:szCs w:val="32"/>
        </w:rPr>
        <w:t>2</w:t>
      </w:r>
      <w:r w:rsidRPr="0090423C">
        <w:rPr>
          <w:rFonts w:ascii="仿宋_GB2312" w:eastAsia="仿宋_GB2312" w:hAnsi="宋体" w:hint="eastAsia"/>
          <w:sz w:val="32"/>
          <w:szCs w:val="32"/>
        </w:rPr>
        <w:t>、专项转移支付收入</w:t>
      </w:r>
      <w:r w:rsidRPr="0090423C">
        <w:rPr>
          <w:rFonts w:ascii="仿宋_GB2312" w:eastAsia="仿宋_GB2312" w:hAnsi="宋体"/>
          <w:sz w:val="32"/>
          <w:szCs w:val="32"/>
        </w:rPr>
        <w:t>4.</w:t>
      </w:r>
      <w:r>
        <w:rPr>
          <w:rFonts w:ascii="仿宋_GB2312" w:eastAsia="仿宋_GB2312" w:hAnsi="宋体"/>
          <w:sz w:val="32"/>
          <w:szCs w:val="32"/>
        </w:rPr>
        <w:t>33</w:t>
      </w:r>
      <w:r w:rsidRPr="0090423C">
        <w:rPr>
          <w:rFonts w:ascii="仿宋_GB2312" w:eastAsia="仿宋_GB2312" w:hAnsi="宋体" w:hint="eastAsia"/>
          <w:sz w:val="32"/>
          <w:szCs w:val="32"/>
        </w:rPr>
        <w:t>亿元，比上年</w:t>
      </w:r>
      <w:r>
        <w:rPr>
          <w:rFonts w:ascii="仿宋_GB2312" w:eastAsia="仿宋_GB2312" w:hAnsi="宋体" w:hint="eastAsia"/>
          <w:sz w:val="32"/>
          <w:szCs w:val="32"/>
        </w:rPr>
        <w:t>减少</w:t>
      </w:r>
      <w:r>
        <w:rPr>
          <w:rFonts w:ascii="仿宋_GB2312" w:eastAsia="仿宋_GB2312" w:hAnsi="宋体"/>
          <w:sz w:val="32"/>
          <w:szCs w:val="32"/>
        </w:rPr>
        <w:t>0.42</w:t>
      </w:r>
      <w:r w:rsidRPr="0090423C">
        <w:rPr>
          <w:rFonts w:ascii="仿宋_GB2312" w:eastAsia="仿宋_GB2312" w:hAnsi="宋体" w:hint="eastAsia"/>
          <w:sz w:val="32"/>
          <w:szCs w:val="32"/>
        </w:rPr>
        <w:t>亿元，主要项目为：</w:t>
      </w:r>
      <w:r>
        <w:rPr>
          <w:rFonts w:ascii="仿宋_GB2312" w:eastAsia="仿宋_GB2312" w:hAnsi="宋体" w:hint="eastAsia"/>
          <w:sz w:val="32"/>
          <w:szCs w:val="32"/>
        </w:rPr>
        <w:t>一般公共服务补助</w:t>
      </w:r>
      <w:r>
        <w:rPr>
          <w:rFonts w:ascii="仿宋_GB2312" w:eastAsia="仿宋_GB2312" w:hAnsi="宋体"/>
          <w:sz w:val="32"/>
          <w:szCs w:val="32"/>
        </w:rPr>
        <w:t>0.14</w:t>
      </w:r>
      <w:r>
        <w:rPr>
          <w:rFonts w:ascii="仿宋_GB2312" w:eastAsia="仿宋_GB2312" w:hAnsi="宋体" w:hint="eastAsia"/>
          <w:sz w:val="32"/>
          <w:szCs w:val="32"/>
        </w:rPr>
        <w:t>亿元，</w:t>
      </w:r>
      <w:r w:rsidRPr="0090423C">
        <w:rPr>
          <w:rFonts w:ascii="仿宋_GB2312" w:eastAsia="仿宋_GB2312" w:hAnsi="宋体" w:hint="eastAsia"/>
          <w:sz w:val="32"/>
          <w:szCs w:val="32"/>
        </w:rPr>
        <w:t>教育补助</w:t>
      </w:r>
      <w:r w:rsidRPr="0090423C">
        <w:rPr>
          <w:rFonts w:ascii="仿宋_GB2312" w:eastAsia="仿宋_GB2312" w:hAnsi="宋体"/>
          <w:sz w:val="32"/>
          <w:szCs w:val="32"/>
        </w:rPr>
        <w:t>0.2</w:t>
      </w:r>
      <w:r>
        <w:rPr>
          <w:rFonts w:ascii="仿宋_GB2312" w:eastAsia="仿宋_GB2312" w:hAnsi="宋体"/>
          <w:sz w:val="32"/>
          <w:szCs w:val="32"/>
        </w:rPr>
        <w:t>2</w:t>
      </w:r>
      <w:r w:rsidRPr="0090423C">
        <w:rPr>
          <w:rFonts w:ascii="仿宋_GB2312" w:eastAsia="仿宋_GB2312" w:hAnsi="宋体" w:hint="eastAsia"/>
          <w:sz w:val="32"/>
          <w:szCs w:val="32"/>
        </w:rPr>
        <w:t>亿元、社会保障和就业补助</w:t>
      </w:r>
      <w:r w:rsidRPr="0090423C">
        <w:rPr>
          <w:rFonts w:ascii="仿宋_GB2312" w:eastAsia="仿宋_GB2312" w:hAnsi="宋体"/>
          <w:sz w:val="32"/>
          <w:szCs w:val="32"/>
        </w:rPr>
        <w:t>0.</w:t>
      </w:r>
      <w:r>
        <w:rPr>
          <w:rFonts w:ascii="仿宋_GB2312" w:eastAsia="仿宋_GB2312" w:hAnsi="宋体"/>
          <w:sz w:val="32"/>
          <w:szCs w:val="32"/>
        </w:rPr>
        <w:t>44</w:t>
      </w:r>
      <w:r w:rsidRPr="0090423C">
        <w:rPr>
          <w:rFonts w:ascii="仿宋_GB2312" w:eastAsia="仿宋_GB2312" w:hAnsi="宋体" w:hint="eastAsia"/>
          <w:sz w:val="32"/>
          <w:szCs w:val="32"/>
        </w:rPr>
        <w:t>亿元、医疗卫生补助</w:t>
      </w:r>
      <w:r w:rsidRPr="0090423C">
        <w:rPr>
          <w:rFonts w:ascii="仿宋_GB2312" w:eastAsia="仿宋_GB2312" w:hAnsi="宋体"/>
          <w:sz w:val="32"/>
          <w:szCs w:val="32"/>
        </w:rPr>
        <w:t>0.5</w:t>
      </w:r>
      <w:r>
        <w:rPr>
          <w:rFonts w:ascii="仿宋_GB2312" w:eastAsia="仿宋_GB2312" w:hAnsi="宋体"/>
          <w:sz w:val="32"/>
          <w:szCs w:val="32"/>
        </w:rPr>
        <w:t>4</w:t>
      </w:r>
      <w:r w:rsidRPr="0090423C">
        <w:rPr>
          <w:rFonts w:ascii="仿宋_GB2312" w:eastAsia="仿宋_GB2312" w:hAnsi="宋体" w:hint="eastAsia"/>
          <w:sz w:val="32"/>
          <w:szCs w:val="32"/>
        </w:rPr>
        <w:t>亿元、节能环保补助</w:t>
      </w:r>
      <w:r w:rsidRPr="0090423C">
        <w:rPr>
          <w:rFonts w:ascii="仿宋_GB2312" w:eastAsia="仿宋_GB2312" w:hAnsi="宋体"/>
          <w:sz w:val="32"/>
          <w:szCs w:val="32"/>
        </w:rPr>
        <w:t>0.0</w:t>
      </w:r>
      <w:r>
        <w:rPr>
          <w:rFonts w:ascii="仿宋_GB2312" w:eastAsia="仿宋_GB2312" w:hAnsi="宋体"/>
          <w:sz w:val="32"/>
          <w:szCs w:val="32"/>
        </w:rPr>
        <w:t>1</w:t>
      </w:r>
      <w:r w:rsidRPr="0090423C">
        <w:rPr>
          <w:rFonts w:ascii="仿宋_GB2312" w:eastAsia="仿宋_GB2312" w:hAnsi="宋体" w:hint="eastAsia"/>
          <w:sz w:val="32"/>
          <w:szCs w:val="32"/>
        </w:rPr>
        <w:t>亿元、城乡社区事务补助</w:t>
      </w:r>
      <w:r w:rsidRPr="0090423C">
        <w:rPr>
          <w:rFonts w:ascii="仿宋_GB2312" w:eastAsia="仿宋_GB2312" w:hAnsi="宋体"/>
          <w:sz w:val="32"/>
          <w:szCs w:val="32"/>
        </w:rPr>
        <w:t>0.</w:t>
      </w:r>
      <w:r>
        <w:rPr>
          <w:rFonts w:ascii="仿宋_GB2312" w:eastAsia="仿宋_GB2312" w:hAnsi="宋体"/>
          <w:sz w:val="32"/>
          <w:szCs w:val="32"/>
        </w:rPr>
        <w:t>12</w:t>
      </w:r>
      <w:r w:rsidRPr="0090423C">
        <w:rPr>
          <w:rFonts w:ascii="仿宋_GB2312" w:eastAsia="仿宋_GB2312" w:hAnsi="宋体" w:hint="eastAsia"/>
          <w:sz w:val="32"/>
          <w:szCs w:val="32"/>
        </w:rPr>
        <w:t>亿元、农林水补助</w:t>
      </w:r>
      <w:r w:rsidRPr="0090423C">
        <w:rPr>
          <w:rFonts w:ascii="仿宋_GB2312" w:eastAsia="仿宋_GB2312" w:hAnsi="宋体"/>
          <w:sz w:val="32"/>
          <w:szCs w:val="32"/>
        </w:rPr>
        <w:t>1.</w:t>
      </w:r>
      <w:r>
        <w:rPr>
          <w:rFonts w:ascii="仿宋_GB2312" w:eastAsia="仿宋_GB2312" w:hAnsi="宋体"/>
          <w:sz w:val="32"/>
          <w:szCs w:val="32"/>
        </w:rPr>
        <w:t>51</w:t>
      </w:r>
      <w:r w:rsidRPr="0090423C">
        <w:rPr>
          <w:rFonts w:ascii="仿宋_GB2312" w:eastAsia="仿宋_GB2312" w:hAnsi="宋体" w:hint="eastAsia"/>
          <w:sz w:val="32"/>
          <w:szCs w:val="32"/>
        </w:rPr>
        <w:t>亿元、资源勘探电力信息等补助（主要是对企业补助）</w:t>
      </w:r>
      <w:r w:rsidRPr="0090423C">
        <w:rPr>
          <w:rFonts w:ascii="仿宋_GB2312" w:eastAsia="仿宋_GB2312" w:hAnsi="宋体"/>
          <w:sz w:val="32"/>
          <w:szCs w:val="32"/>
        </w:rPr>
        <w:t>0.</w:t>
      </w:r>
      <w:r>
        <w:rPr>
          <w:rFonts w:ascii="仿宋_GB2312" w:eastAsia="仿宋_GB2312" w:hAnsi="宋体"/>
          <w:sz w:val="32"/>
          <w:szCs w:val="32"/>
        </w:rPr>
        <w:t>07</w:t>
      </w:r>
      <w:r w:rsidRPr="0090423C">
        <w:rPr>
          <w:rFonts w:ascii="仿宋_GB2312" w:eastAsia="仿宋_GB2312" w:hAnsi="宋体" w:hint="eastAsia"/>
          <w:sz w:val="32"/>
          <w:szCs w:val="32"/>
        </w:rPr>
        <w:t>亿元、商业服务业等补助</w:t>
      </w:r>
      <w:r w:rsidRPr="0090423C">
        <w:rPr>
          <w:rFonts w:ascii="仿宋_GB2312" w:eastAsia="仿宋_GB2312" w:hAnsi="宋体"/>
          <w:sz w:val="32"/>
          <w:szCs w:val="32"/>
        </w:rPr>
        <w:t>0.2</w:t>
      </w:r>
      <w:r>
        <w:rPr>
          <w:rFonts w:ascii="仿宋_GB2312" w:eastAsia="仿宋_GB2312" w:hAnsi="宋体"/>
          <w:sz w:val="32"/>
          <w:szCs w:val="32"/>
        </w:rPr>
        <w:t>0</w:t>
      </w:r>
      <w:r w:rsidRPr="0090423C">
        <w:rPr>
          <w:rFonts w:ascii="仿宋_GB2312" w:eastAsia="仿宋_GB2312" w:hAnsi="宋体" w:hint="eastAsia"/>
          <w:sz w:val="32"/>
          <w:szCs w:val="32"/>
        </w:rPr>
        <w:t>亿元、住房保障补助</w:t>
      </w:r>
      <w:r w:rsidRPr="0090423C">
        <w:rPr>
          <w:rFonts w:ascii="仿宋_GB2312" w:eastAsia="仿宋_GB2312" w:hAnsi="宋体"/>
          <w:sz w:val="32"/>
          <w:szCs w:val="32"/>
        </w:rPr>
        <w:t>0.</w:t>
      </w:r>
      <w:r>
        <w:rPr>
          <w:rFonts w:ascii="仿宋_GB2312" w:eastAsia="仿宋_GB2312" w:hAnsi="宋体"/>
          <w:sz w:val="32"/>
          <w:szCs w:val="32"/>
        </w:rPr>
        <w:t>56</w:t>
      </w:r>
      <w:r w:rsidRPr="0090423C">
        <w:rPr>
          <w:rFonts w:ascii="仿宋_GB2312" w:eastAsia="仿宋_GB2312" w:hAnsi="宋体" w:hint="eastAsia"/>
          <w:sz w:val="32"/>
          <w:szCs w:val="32"/>
        </w:rPr>
        <w:t>亿元、其他补助</w:t>
      </w:r>
      <w:r w:rsidRPr="0090423C">
        <w:rPr>
          <w:rFonts w:ascii="仿宋_GB2312" w:eastAsia="仿宋_GB2312" w:hAnsi="宋体"/>
          <w:sz w:val="32"/>
          <w:szCs w:val="32"/>
        </w:rPr>
        <w:t>0.</w:t>
      </w:r>
      <w:r>
        <w:rPr>
          <w:rFonts w:ascii="仿宋_GB2312" w:eastAsia="仿宋_GB2312" w:hAnsi="宋体"/>
          <w:sz w:val="32"/>
          <w:szCs w:val="32"/>
        </w:rPr>
        <w:t>52</w:t>
      </w:r>
      <w:r w:rsidRPr="0090423C">
        <w:rPr>
          <w:rFonts w:ascii="仿宋_GB2312" w:eastAsia="仿宋_GB2312" w:hAnsi="宋体" w:hint="eastAsia"/>
          <w:sz w:val="32"/>
          <w:szCs w:val="32"/>
        </w:rPr>
        <w:t>亿元。上述收入根据规定用途实行专款专用，</w:t>
      </w:r>
      <w:r w:rsidRPr="0090423C">
        <w:rPr>
          <w:rFonts w:ascii="仿宋_GB2312" w:eastAsia="仿宋_GB2312" w:hAnsi="宋体"/>
          <w:sz w:val="32"/>
          <w:szCs w:val="32"/>
        </w:rPr>
        <w:t>201</w:t>
      </w:r>
      <w:r>
        <w:rPr>
          <w:rFonts w:ascii="仿宋_GB2312" w:eastAsia="仿宋_GB2312" w:hAnsi="宋体"/>
          <w:sz w:val="32"/>
          <w:szCs w:val="32"/>
        </w:rPr>
        <w:t>6</w:t>
      </w:r>
      <w:r w:rsidRPr="0090423C">
        <w:rPr>
          <w:rFonts w:ascii="仿宋_GB2312" w:eastAsia="仿宋_GB2312" w:hAnsi="宋体" w:hint="eastAsia"/>
          <w:sz w:val="32"/>
          <w:szCs w:val="32"/>
        </w:rPr>
        <w:t>年我县共下达专项转移支付</w:t>
      </w:r>
      <w:r>
        <w:rPr>
          <w:rFonts w:ascii="仿宋_GB2312" w:eastAsia="仿宋_GB2312" w:hAnsi="宋体"/>
          <w:sz w:val="32"/>
          <w:szCs w:val="32"/>
        </w:rPr>
        <w:t>3.92</w:t>
      </w:r>
      <w:r w:rsidRPr="0090423C">
        <w:rPr>
          <w:rFonts w:ascii="仿宋_GB2312" w:eastAsia="仿宋_GB2312" w:hAnsi="宋体" w:hint="eastAsia"/>
          <w:sz w:val="32"/>
          <w:szCs w:val="32"/>
        </w:rPr>
        <w:t>亿元，大部分资金已及时下达到具体项目，对部分由于上级财政指标下达较迟、项目尚未开工或验收而未能达到拨款要求的资金进行相应结转。</w:t>
      </w:r>
    </w:p>
    <w:p w:rsidR="00241730" w:rsidRPr="008D5652"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8D5652">
        <w:rPr>
          <w:rFonts w:ascii="仿宋_GB2312" w:eastAsia="仿宋_GB2312" w:hAnsi="宋体"/>
          <w:sz w:val="32"/>
          <w:szCs w:val="32"/>
        </w:rPr>
        <w:t>3</w:t>
      </w:r>
      <w:r w:rsidRPr="008D5652">
        <w:rPr>
          <w:rFonts w:ascii="仿宋_GB2312" w:eastAsia="仿宋_GB2312" w:hAnsi="宋体" w:hint="eastAsia"/>
          <w:sz w:val="32"/>
          <w:szCs w:val="32"/>
        </w:rPr>
        <w:t>、基金专项补助收入</w:t>
      </w:r>
      <w:r w:rsidRPr="008D5652">
        <w:rPr>
          <w:rFonts w:ascii="仿宋_GB2312" w:eastAsia="仿宋_GB2312" w:hAnsi="宋体"/>
          <w:sz w:val="32"/>
          <w:szCs w:val="32"/>
        </w:rPr>
        <w:t>0.</w:t>
      </w:r>
      <w:r>
        <w:rPr>
          <w:rFonts w:ascii="仿宋_GB2312" w:eastAsia="仿宋_GB2312" w:hAnsi="宋体"/>
          <w:sz w:val="32"/>
          <w:szCs w:val="32"/>
        </w:rPr>
        <w:t>70</w:t>
      </w:r>
      <w:r w:rsidRPr="008D5652">
        <w:rPr>
          <w:rFonts w:ascii="仿宋_GB2312" w:eastAsia="仿宋_GB2312" w:hAnsi="宋体" w:hint="eastAsia"/>
          <w:sz w:val="32"/>
          <w:szCs w:val="32"/>
        </w:rPr>
        <w:t>亿元，比上年</w:t>
      </w:r>
      <w:r>
        <w:rPr>
          <w:rFonts w:ascii="仿宋_GB2312" w:eastAsia="仿宋_GB2312" w:hAnsi="宋体" w:hint="eastAsia"/>
          <w:sz w:val="32"/>
          <w:szCs w:val="32"/>
        </w:rPr>
        <w:t>增加</w:t>
      </w:r>
      <w:r>
        <w:rPr>
          <w:rFonts w:ascii="仿宋_GB2312" w:eastAsia="仿宋_GB2312" w:hAnsi="宋体"/>
          <w:sz w:val="32"/>
          <w:szCs w:val="32"/>
        </w:rPr>
        <w:t>0.15</w:t>
      </w:r>
      <w:r w:rsidRPr="008D5652">
        <w:rPr>
          <w:rFonts w:ascii="仿宋_GB2312" w:eastAsia="仿宋_GB2312" w:hAnsi="宋体" w:hint="eastAsia"/>
          <w:sz w:val="32"/>
          <w:szCs w:val="32"/>
        </w:rPr>
        <w:t>亿元，</w:t>
      </w:r>
      <w:r>
        <w:rPr>
          <w:rFonts w:ascii="仿宋_GB2312" w:eastAsia="仿宋_GB2312" w:hAnsi="宋体" w:hint="eastAsia"/>
          <w:sz w:val="32"/>
          <w:szCs w:val="32"/>
        </w:rPr>
        <w:t>增长</w:t>
      </w:r>
      <w:r>
        <w:rPr>
          <w:rFonts w:ascii="仿宋_GB2312" w:eastAsia="仿宋_GB2312" w:hAnsi="宋体"/>
          <w:sz w:val="32"/>
          <w:szCs w:val="32"/>
        </w:rPr>
        <w:t>27.27%</w:t>
      </w:r>
      <w:r>
        <w:rPr>
          <w:rFonts w:ascii="仿宋_GB2312" w:eastAsia="仿宋_GB2312" w:hAnsi="宋体" w:hint="eastAsia"/>
          <w:sz w:val="32"/>
          <w:szCs w:val="32"/>
        </w:rPr>
        <w:t>，</w:t>
      </w:r>
      <w:r w:rsidRPr="008D5652">
        <w:rPr>
          <w:rFonts w:ascii="仿宋_GB2312" w:eastAsia="仿宋_GB2312" w:hAnsi="宋体" w:hint="eastAsia"/>
          <w:sz w:val="32"/>
          <w:szCs w:val="32"/>
        </w:rPr>
        <w:t>主要项目为：社保专项</w:t>
      </w:r>
      <w:r w:rsidRPr="008D5652">
        <w:rPr>
          <w:rFonts w:ascii="仿宋_GB2312" w:eastAsia="仿宋_GB2312" w:hAnsi="宋体"/>
          <w:sz w:val="32"/>
          <w:szCs w:val="32"/>
        </w:rPr>
        <w:t>0.</w:t>
      </w:r>
      <w:r>
        <w:rPr>
          <w:rFonts w:ascii="仿宋_GB2312" w:eastAsia="仿宋_GB2312" w:hAnsi="宋体"/>
          <w:sz w:val="32"/>
          <w:szCs w:val="32"/>
        </w:rPr>
        <w:t>08</w:t>
      </w:r>
      <w:r w:rsidRPr="008D5652">
        <w:rPr>
          <w:rFonts w:ascii="仿宋_GB2312" w:eastAsia="仿宋_GB2312" w:hAnsi="宋体" w:hint="eastAsia"/>
          <w:sz w:val="32"/>
          <w:szCs w:val="32"/>
        </w:rPr>
        <w:t>亿元</w:t>
      </w:r>
      <w:r w:rsidRPr="008D5652">
        <w:rPr>
          <w:rFonts w:ascii="仿宋_GB2312" w:eastAsia="仿宋_GB2312" w:hAnsi="宋体"/>
          <w:sz w:val="32"/>
          <w:szCs w:val="32"/>
        </w:rPr>
        <w:t>,</w:t>
      </w:r>
      <w:r w:rsidRPr="008D5652">
        <w:rPr>
          <w:rFonts w:ascii="仿宋_GB2312" w:eastAsia="仿宋_GB2312" w:hAnsi="宋体" w:hint="eastAsia"/>
          <w:sz w:val="32"/>
          <w:szCs w:val="32"/>
        </w:rPr>
        <w:t>城乡社区事务专项（主要是住房基金及土地类基金）</w:t>
      </w:r>
      <w:r w:rsidRPr="008D5652">
        <w:rPr>
          <w:rFonts w:ascii="仿宋_GB2312" w:eastAsia="仿宋_GB2312" w:hAnsi="宋体"/>
          <w:sz w:val="32"/>
          <w:szCs w:val="32"/>
        </w:rPr>
        <w:t>0.</w:t>
      </w:r>
      <w:r>
        <w:rPr>
          <w:rFonts w:ascii="仿宋_GB2312" w:eastAsia="仿宋_GB2312" w:hAnsi="宋体"/>
          <w:sz w:val="32"/>
          <w:szCs w:val="32"/>
        </w:rPr>
        <w:t>26</w:t>
      </w:r>
      <w:r w:rsidRPr="008D5652">
        <w:rPr>
          <w:rFonts w:ascii="仿宋_GB2312" w:eastAsia="仿宋_GB2312" w:hAnsi="宋体" w:hint="eastAsia"/>
          <w:sz w:val="32"/>
          <w:szCs w:val="32"/>
        </w:rPr>
        <w:t>亿元</w:t>
      </w:r>
      <w:r w:rsidRPr="008D5652">
        <w:rPr>
          <w:rFonts w:ascii="仿宋_GB2312" w:eastAsia="仿宋_GB2312" w:hAnsi="宋体"/>
          <w:sz w:val="32"/>
          <w:szCs w:val="32"/>
        </w:rPr>
        <w:t xml:space="preserve">, </w:t>
      </w:r>
      <w:r w:rsidRPr="008D5652">
        <w:rPr>
          <w:rFonts w:ascii="仿宋_GB2312" w:eastAsia="仿宋_GB2312" w:hAnsi="宋体" w:hint="eastAsia"/>
          <w:sz w:val="32"/>
          <w:szCs w:val="32"/>
        </w:rPr>
        <w:t>农林水专项</w:t>
      </w:r>
      <w:r w:rsidRPr="008D5652">
        <w:rPr>
          <w:rFonts w:ascii="仿宋_GB2312" w:eastAsia="仿宋_GB2312" w:hAnsi="宋体"/>
          <w:sz w:val="32"/>
          <w:szCs w:val="32"/>
        </w:rPr>
        <w:t>0.</w:t>
      </w:r>
      <w:r>
        <w:rPr>
          <w:rFonts w:ascii="仿宋_GB2312" w:eastAsia="仿宋_GB2312" w:hAnsi="宋体"/>
          <w:sz w:val="32"/>
          <w:szCs w:val="32"/>
        </w:rPr>
        <w:t>08</w:t>
      </w:r>
      <w:r w:rsidRPr="008D5652">
        <w:rPr>
          <w:rFonts w:ascii="仿宋_GB2312" w:eastAsia="仿宋_GB2312" w:hAnsi="宋体" w:hint="eastAsia"/>
          <w:sz w:val="32"/>
          <w:szCs w:val="32"/>
        </w:rPr>
        <w:t>亿元</w:t>
      </w:r>
      <w:r w:rsidRPr="008D5652">
        <w:rPr>
          <w:rFonts w:ascii="仿宋_GB2312" w:eastAsia="仿宋_GB2312" w:hAnsi="宋体"/>
          <w:sz w:val="32"/>
          <w:szCs w:val="32"/>
        </w:rPr>
        <w:t>,</w:t>
      </w:r>
      <w:r w:rsidRPr="008D5652">
        <w:rPr>
          <w:rFonts w:ascii="仿宋_GB2312" w:eastAsia="仿宋_GB2312" w:hAnsi="宋体" w:hint="eastAsia"/>
          <w:sz w:val="32"/>
          <w:szCs w:val="32"/>
        </w:rPr>
        <w:t>彩票公益金等其他专项</w:t>
      </w:r>
      <w:r w:rsidRPr="008D5652">
        <w:rPr>
          <w:rFonts w:ascii="仿宋_GB2312" w:eastAsia="仿宋_GB2312" w:hAnsi="宋体"/>
          <w:sz w:val="32"/>
          <w:szCs w:val="32"/>
        </w:rPr>
        <w:t>0.</w:t>
      </w:r>
      <w:r>
        <w:rPr>
          <w:rFonts w:ascii="仿宋_GB2312" w:eastAsia="仿宋_GB2312" w:hAnsi="宋体"/>
          <w:sz w:val="32"/>
          <w:szCs w:val="32"/>
        </w:rPr>
        <w:t>28</w:t>
      </w:r>
      <w:r w:rsidRPr="008D5652">
        <w:rPr>
          <w:rFonts w:ascii="仿宋_GB2312" w:eastAsia="仿宋_GB2312" w:hAnsi="宋体" w:hint="eastAsia"/>
          <w:sz w:val="32"/>
          <w:szCs w:val="32"/>
        </w:rPr>
        <w:t>亿元。</w:t>
      </w:r>
      <w:r w:rsidRPr="008D5652">
        <w:rPr>
          <w:rFonts w:ascii="仿宋_GB2312" w:eastAsia="仿宋_GB2312" w:hAnsi="宋体"/>
          <w:sz w:val="32"/>
          <w:szCs w:val="32"/>
        </w:rPr>
        <w:t>201</w:t>
      </w:r>
      <w:r>
        <w:rPr>
          <w:rFonts w:ascii="仿宋_GB2312" w:eastAsia="仿宋_GB2312" w:hAnsi="宋体"/>
          <w:sz w:val="32"/>
          <w:szCs w:val="32"/>
        </w:rPr>
        <w:t>6</w:t>
      </w:r>
      <w:r w:rsidRPr="008D5652">
        <w:rPr>
          <w:rFonts w:ascii="仿宋_GB2312" w:eastAsia="仿宋_GB2312" w:hAnsi="宋体" w:hint="eastAsia"/>
          <w:sz w:val="32"/>
          <w:szCs w:val="32"/>
        </w:rPr>
        <w:t>年我县已按规定用途下达基金专项补助</w:t>
      </w:r>
      <w:r w:rsidRPr="008D5652">
        <w:rPr>
          <w:rFonts w:ascii="仿宋_GB2312" w:eastAsia="仿宋_GB2312" w:hAnsi="宋体"/>
          <w:sz w:val="32"/>
          <w:szCs w:val="32"/>
        </w:rPr>
        <w:t>0.</w:t>
      </w:r>
      <w:r>
        <w:rPr>
          <w:rFonts w:ascii="仿宋_GB2312" w:eastAsia="仿宋_GB2312" w:hAnsi="宋体"/>
          <w:sz w:val="32"/>
          <w:szCs w:val="32"/>
        </w:rPr>
        <w:t>61</w:t>
      </w:r>
      <w:r w:rsidRPr="008D5652">
        <w:rPr>
          <w:rFonts w:ascii="仿宋_GB2312" w:eastAsia="仿宋_GB2312" w:hAnsi="宋体" w:hint="eastAsia"/>
          <w:sz w:val="32"/>
          <w:szCs w:val="32"/>
        </w:rPr>
        <w:t>亿元，对个别上级指标下达较迟、未指定具体用款项目或未达到拨款进度要求的资金进行结转。</w:t>
      </w:r>
    </w:p>
    <w:p w:rsidR="00241730" w:rsidRPr="00E75461"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E75461">
        <w:rPr>
          <w:rFonts w:ascii="楷体_GB2312" w:eastAsia="楷体_GB2312" w:hAnsi="宋体" w:hint="eastAsia"/>
          <w:b/>
          <w:sz w:val="32"/>
          <w:szCs w:val="32"/>
        </w:rPr>
        <w:t>（五）对乡镇补助支出情况</w:t>
      </w:r>
    </w:p>
    <w:p w:rsidR="00241730" w:rsidRPr="00E75461"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E75461">
        <w:rPr>
          <w:rFonts w:ascii="仿宋_GB2312" w:eastAsia="仿宋_GB2312" w:hAnsi="宋体"/>
          <w:sz w:val="32"/>
          <w:szCs w:val="32"/>
        </w:rPr>
        <w:t>201</w:t>
      </w:r>
      <w:r>
        <w:rPr>
          <w:rFonts w:ascii="仿宋_GB2312" w:eastAsia="仿宋_GB2312" w:hAnsi="宋体"/>
          <w:sz w:val="32"/>
          <w:szCs w:val="32"/>
        </w:rPr>
        <w:t>6</w:t>
      </w:r>
      <w:r w:rsidRPr="00E75461">
        <w:rPr>
          <w:rFonts w:ascii="仿宋_GB2312" w:eastAsia="仿宋_GB2312" w:hAnsi="宋体" w:hint="eastAsia"/>
          <w:sz w:val="32"/>
          <w:szCs w:val="32"/>
        </w:rPr>
        <w:t>年县本级一般公共预算对下级补助支出</w:t>
      </w:r>
      <w:r>
        <w:rPr>
          <w:rFonts w:ascii="仿宋_GB2312" w:eastAsia="仿宋_GB2312" w:hAnsi="宋体"/>
          <w:sz w:val="32"/>
          <w:szCs w:val="32"/>
        </w:rPr>
        <w:t>7.62</w:t>
      </w:r>
      <w:r w:rsidRPr="00E75461">
        <w:rPr>
          <w:rFonts w:ascii="仿宋_GB2312" w:eastAsia="仿宋_GB2312" w:hAnsi="宋体" w:hint="eastAsia"/>
          <w:sz w:val="32"/>
          <w:szCs w:val="32"/>
        </w:rPr>
        <w:t>亿元，其中：体制基数</w:t>
      </w:r>
      <w:r w:rsidRPr="00E75461">
        <w:rPr>
          <w:rFonts w:ascii="仿宋_GB2312" w:eastAsia="仿宋_GB2312" w:hAnsi="宋体"/>
          <w:sz w:val="32"/>
          <w:szCs w:val="32"/>
        </w:rPr>
        <w:t>1.29</w:t>
      </w:r>
      <w:r w:rsidRPr="00E75461">
        <w:rPr>
          <w:rFonts w:ascii="仿宋_GB2312" w:eastAsia="仿宋_GB2312" w:hAnsi="宋体" w:hint="eastAsia"/>
          <w:sz w:val="32"/>
          <w:szCs w:val="32"/>
        </w:rPr>
        <w:t>亿元，财政增超收分成</w:t>
      </w:r>
      <w:r>
        <w:rPr>
          <w:rFonts w:ascii="仿宋_GB2312" w:eastAsia="仿宋_GB2312" w:hAnsi="宋体"/>
          <w:sz w:val="32"/>
          <w:szCs w:val="32"/>
        </w:rPr>
        <w:t>2.76</w:t>
      </w:r>
      <w:r w:rsidRPr="00E75461">
        <w:rPr>
          <w:rFonts w:ascii="仿宋_GB2312" w:eastAsia="仿宋_GB2312" w:hAnsi="宋体" w:hint="eastAsia"/>
          <w:sz w:val="32"/>
          <w:szCs w:val="32"/>
        </w:rPr>
        <w:t>亿元，专项补助</w:t>
      </w:r>
      <w:r>
        <w:rPr>
          <w:rFonts w:ascii="仿宋_GB2312" w:eastAsia="仿宋_GB2312" w:hAnsi="宋体"/>
          <w:sz w:val="32"/>
          <w:szCs w:val="32"/>
        </w:rPr>
        <w:t>3.57</w:t>
      </w:r>
      <w:r w:rsidRPr="00E75461">
        <w:rPr>
          <w:rFonts w:ascii="仿宋_GB2312" w:eastAsia="仿宋_GB2312" w:hAnsi="宋体" w:hint="eastAsia"/>
          <w:sz w:val="32"/>
          <w:szCs w:val="32"/>
        </w:rPr>
        <w:t>亿元。</w:t>
      </w:r>
    </w:p>
    <w:p w:rsidR="00241730" w:rsidRPr="00E75461"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E75461">
        <w:rPr>
          <w:rFonts w:ascii="仿宋_GB2312" w:eastAsia="仿宋_GB2312" w:hAnsi="宋体"/>
          <w:sz w:val="32"/>
          <w:szCs w:val="32"/>
        </w:rPr>
        <w:t>201</w:t>
      </w:r>
      <w:r>
        <w:rPr>
          <w:rFonts w:ascii="仿宋_GB2312" w:eastAsia="仿宋_GB2312" w:hAnsi="宋体"/>
          <w:sz w:val="32"/>
          <w:szCs w:val="32"/>
        </w:rPr>
        <w:t>6</w:t>
      </w:r>
      <w:r w:rsidRPr="00E75461">
        <w:rPr>
          <w:rFonts w:ascii="仿宋_GB2312" w:eastAsia="仿宋_GB2312" w:hAnsi="宋体" w:hint="eastAsia"/>
          <w:sz w:val="32"/>
          <w:szCs w:val="32"/>
        </w:rPr>
        <w:t>年县本级政府性基金补助下级支出</w:t>
      </w:r>
      <w:r>
        <w:rPr>
          <w:rFonts w:ascii="仿宋_GB2312" w:eastAsia="仿宋_GB2312" w:hAnsi="宋体"/>
          <w:sz w:val="32"/>
          <w:szCs w:val="32"/>
        </w:rPr>
        <w:t>3.35</w:t>
      </w:r>
      <w:r w:rsidRPr="00E75461">
        <w:rPr>
          <w:rFonts w:ascii="仿宋_GB2312" w:eastAsia="仿宋_GB2312" w:hAnsi="宋体" w:hint="eastAsia"/>
          <w:sz w:val="32"/>
          <w:szCs w:val="32"/>
        </w:rPr>
        <w:t>亿元，主要是：土地出让金补助</w:t>
      </w:r>
      <w:r w:rsidRPr="00E75461">
        <w:rPr>
          <w:rFonts w:ascii="仿宋_GB2312" w:eastAsia="仿宋_GB2312" w:hAnsi="宋体"/>
          <w:sz w:val="32"/>
          <w:szCs w:val="32"/>
        </w:rPr>
        <w:t>3.</w:t>
      </w:r>
      <w:r>
        <w:rPr>
          <w:rFonts w:ascii="仿宋_GB2312" w:eastAsia="仿宋_GB2312" w:hAnsi="宋体"/>
          <w:sz w:val="32"/>
          <w:szCs w:val="32"/>
        </w:rPr>
        <w:t>25</w:t>
      </w:r>
      <w:r w:rsidRPr="00E75461">
        <w:rPr>
          <w:rFonts w:ascii="仿宋_GB2312" w:eastAsia="仿宋_GB2312" w:hAnsi="宋体" w:hint="eastAsia"/>
          <w:sz w:val="32"/>
          <w:szCs w:val="32"/>
        </w:rPr>
        <w:t>亿元，其他</w:t>
      </w:r>
      <w:r>
        <w:rPr>
          <w:rFonts w:ascii="仿宋_GB2312" w:eastAsia="仿宋_GB2312" w:hAnsi="宋体" w:hint="eastAsia"/>
          <w:sz w:val="32"/>
          <w:szCs w:val="32"/>
        </w:rPr>
        <w:t>政府性</w:t>
      </w:r>
      <w:r w:rsidRPr="00E75461">
        <w:rPr>
          <w:rFonts w:ascii="仿宋_GB2312" w:eastAsia="仿宋_GB2312" w:hAnsi="宋体" w:hint="eastAsia"/>
          <w:sz w:val="32"/>
          <w:szCs w:val="32"/>
        </w:rPr>
        <w:t>基金补助</w:t>
      </w:r>
      <w:r w:rsidRPr="00E75461">
        <w:rPr>
          <w:rFonts w:ascii="仿宋_GB2312" w:eastAsia="仿宋_GB2312" w:hAnsi="宋体"/>
          <w:sz w:val="32"/>
          <w:szCs w:val="32"/>
        </w:rPr>
        <w:t>0.</w:t>
      </w:r>
      <w:r>
        <w:rPr>
          <w:rFonts w:ascii="仿宋_GB2312" w:eastAsia="仿宋_GB2312" w:hAnsi="宋体"/>
          <w:sz w:val="32"/>
          <w:szCs w:val="32"/>
        </w:rPr>
        <w:t>1</w:t>
      </w:r>
      <w:r w:rsidRPr="00E75461">
        <w:rPr>
          <w:rFonts w:ascii="仿宋_GB2312" w:eastAsia="仿宋_GB2312" w:hAnsi="宋体" w:hint="eastAsia"/>
          <w:sz w:val="32"/>
          <w:szCs w:val="32"/>
        </w:rPr>
        <w:t>亿元。</w:t>
      </w:r>
    </w:p>
    <w:p w:rsidR="00241730" w:rsidRPr="008D5652"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8D5652">
        <w:rPr>
          <w:rFonts w:ascii="楷体_GB2312" w:eastAsia="楷体_GB2312" w:hAnsi="宋体" w:hint="eastAsia"/>
          <w:b/>
          <w:sz w:val="32"/>
          <w:szCs w:val="32"/>
        </w:rPr>
        <w:t>（六）上解上级支出情况</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8D5652">
        <w:rPr>
          <w:rFonts w:ascii="仿宋_GB2312" w:eastAsia="仿宋_GB2312" w:hAnsi="宋体" w:hint="eastAsia"/>
          <w:sz w:val="32"/>
          <w:szCs w:val="32"/>
        </w:rPr>
        <w:t>一般公共预算上解省市财政支出</w:t>
      </w:r>
      <w:r>
        <w:rPr>
          <w:rFonts w:ascii="仿宋_GB2312" w:eastAsia="仿宋_GB2312" w:hAnsi="宋体"/>
          <w:sz w:val="32"/>
          <w:szCs w:val="32"/>
        </w:rPr>
        <w:t>1.88</w:t>
      </w:r>
      <w:r w:rsidRPr="008D5652">
        <w:rPr>
          <w:rFonts w:ascii="仿宋_GB2312" w:eastAsia="仿宋_GB2312" w:hAnsi="宋体" w:hint="eastAsia"/>
          <w:sz w:val="32"/>
          <w:szCs w:val="32"/>
        </w:rPr>
        <w:t>亿元，主要是：体制上解支出</w:t>
      </w:r>
      <w:r w:rsidRPr="008D5652">
        <w:rPr>
          <w:rFonts w:ascii="仿宋_GB2312" w:eastAsia="仿宋_GB2312" w:hAnsi="宋体"/>
          <w:sz w:val="32"/>
          <w:szCs w:val="32"/>
        </w:rPr>
        <w:t>0.13</w:t>
      </w:r>
      <w:r w:rsidRPr="008D5652">
        <w:rPr>
          <w:rFonts w:ascii="仿宋_GB2312" w:eastAsia="仿宋_GB2312" w:hAnsi="宋体" w:hint="eastAsia"/>
          <w:sz w:val="32"/>
          <w:szCs w:val="32"/>
        </w:rPr>
        <w:t>亿元，东南汽车增值税省市分成部分结算上解</w:t>
      </w:r>
      <w:r w:rsidRPr="008D5652">
        <w:rPr>
          <w:rFonts w:ascii="仿宋_GB2312" w:eastAsia="仿宋_GB2312" w:hAnsi="宋体"/>
          <w:sz w:val="32"/>
          <w:szCs w:val="32"/>
        </w:rPr>
        <w:t>0.</w:t>
      </w:r>
      <w:r>
        <w:rPr>
          <w:rFonts w:ascii="仿宋_GB2312" w:eastAsia="仿宋_GB2312" w:hAnsi="宋体"/>
          <w:sz w:val="32"/>
          <w:szCs w:val="32"/>
        </w:rPr>
        <w:t>73</w:t>
      </w:r>
      <w:r w:rsidRPr="008D5652">
        <w:rPr>
          <w:rFonts w:ascii="仿宋_GB2312" w:eastAsia="仿宋_GB2312" w:hAnsi="宋体" w:hint="eastAsia"/>
          <w:sz w:val="32"/>
          <w:szCs w:val="32"/>
        </w:rPr>
        <w:t>亿元，部分政法行政性收费和罚没收入上解</w:t>
      </w:r>
      <w:r w:rsidRPr="008D5652">
        <w:rPr>
          <w:rFonts w:ascii="仿宋_GB2312" w:eastAsia="仿宋_GB2312" w:hAnsi="宋体"/>
          <w:sz w:val="32"/>
          <w:szCs w:val="32"/>
        </w:rPr>
        <w:t>0.09</w:t>
      </w:r>
      <w:r w:rsidRPr="008D5652">
        <w:rPr>
          <w:rFonts w:ascii="仿宋_GB2312" w:eastAsia="仿宋_GB2312" w:hAnsi="宋体" w:hint="eastAsia"/>
          <w:sz w:val="32"/>
          <w:szCs w:val="32"/>
        </w:rPr>
        <w:t>亿元，农村信用社企业所得税省级分成部分上解</w:t>
      </w:r>
      <w:r w:rsidRPr="008D5652">
        <w:rPr>
          <w:rFonts w:ascii="仿宋_GB2312" w:eastAsia="仿宋_GB2312" w:hAnsi="宋体"/>
          <w:sz w:val="32"/>
          <w:szCs w:val="32"/>
        </w:rPr>
        <w:t>0.1</w:t>
      </w:r>
      <w:r>
        <w:rPr>
          <w:rFonts w:ascii="仿宋_GB2312" w:eastAsia="仿宋_GB2312" w:hAnsi="宋体"/>
          <w:sz w:val="32"/>
          <w:szCs w:val="32"/>
        </w:rPr>
        <w:t>3</w:t>
      </w:r>
      <w:r w:rsidRPr="008D5652">
        <w:rPr>
          <w:rFonts w:ascii="仿宋_GB2312" w:eastAsia="仿宋_GB2312" w:hAnsi="宋体" w:hint="eastAsia"/>
          <w:sz w:val="32"/>
          <w:szCs w:val="32"/>
        </w:rPr>
        <w:t>亿元，统一津补贴调节金上解</w:t>
      </w:r>
      <w:r w:rsidRPr="008D5652">
        <w:rPr>
          <w:rFonts w:ascii="仿宋_GB2312" w:eastAsia="仿宋_GB2312" w:hAnsi="宋体"/>
          <w:sz w:val="32"/>
          <w:szCs w:val="32"/>
        </w:rPr>
        <w:t>0.09</w:t>
      </w:r>
      <w:r w:rsidRPr="008D5652">
        <w:rPr>
          <w:rFonts w:ascii="仿宋_GB2312" w:eastAsia="仿宋_GB2312" w:hAnsi="宋体" w:hint="eastAsia"/>
          <w:sz w:val="32"/>
          <w:szCs w:val="32"/>
        </w:rPr>
        <w:t>亿元，中央级、省级统筹的农田水利建设资金上解</w:t>
      </w:r>
      <w:r w:rsidRPr="008D5652">
        <w:rPr>
          <w:rFonts w:ascii="仿宋_GB2312" w:eastAsia="仿宋_GB2312" w:hAnsi="宋体"/>
          <w:sz w:val="32"/>
          <w:szCs w:val="32"/>
        </w:rPr>
        <w:t>0.</w:t>
      </w:r>
      <w:r>
        <w:rPr>
          <w:rFonts w:ascii="仿宋_GB2312" w:eastAsia="仿宋_GB2312" w:hAnsi="宋体"/>
          <w:sz w:val="32"/>
          <w:szCs w:val="32"/>
        </w:rPr>
        <w:t>14</w:t>
      </w:r>
      <w:r w:rsidRPr="008D5652">
        <w:rPr>
          <w:rFonts w:ascii="仿宋_GB2312" w:eastAsia="仿宋_GB2312" w:hAnsi="宋体" w:hint="eastAsia"/>
          <w:sz w:val="32"/>
          <w:szCs w:val="32"/>
        </w:rPr>
        <w:t>亿元，重点流域水环境综合整治资金专项上解</w:t>
      </w:r>
      <w:r w:rsidRPr="008D5652">
        <w:rPr>
          <w:rFonts w:ascii="仿宋_GB2312" w:eastAsia="仿宋_GB2312" w:hAnsi="宋体"/>
          <w:sz w:val="32"/>
          <w:szCs w:val="32"/>
        </w:rPr>
        <w:t>0.</w:t>
      </w:r>
      <w:r>
        <w:rPr>
          <w:rFonts w:ascii="仿宋_GB2312" w:eastAsia="仿宋_GB2312" w:hAnsi="宋体"/>
          <w:sz w:val="32"/>
          <w:szCs w:val="32"/>
        </w:rPr>
        <w:t>31</w:t>
      </w:r>
      <w:r w:rsidRPr="008D5652">
        <w:rPr>
          <w:rFonts w:ascii="仿宋_GB2312" w:eastAsia="仿宋_GB2312" w:hAnsi="宋体" w:hint="eastAsia"/>
          <w:sz w:val="32"/>
          <w:szCs w:val="32"/>
        </w:rPr>
        <w:t>亿元，江河下游对上游地区森林生态效益补偿上解</w:t>
      </w:r>
      <w:r w:rsidRPr="008D5652">
        <w:rPr>
          <w:rFonts w:ascii="仿宋_GB2312" w:eastAsia="仿宋_GB2312" w:hAnsi="宋体"/>
          <w:sz w:val="32"/>
          <w:szCs w:val="32"/>
        </w:rPr>
        <w:t>0.03</w:t>
      </w:r>
      <w:r w:rsidRPr="008D5652">
        <w:rPr>
          <w:rFonts w:ascii="仿宋_GB2312" w:eastAsia="仿宋_GB2312" w:hAnsi="宋体" w:hint="eastAsia"/>
          <w:sz w:val="32"/>
          <w:szCs w:val="32"/>
        </w:rPr>
        <w:t>亿元，对口帮扶困难县上解</w:t>
      </w:r>
      <w:r w:rsidRPr="008D5652">
        <w:rPr>
          <w:rFonts w:ascii="仿宋_GB2312" w:eastAsia="仿宋_GB2312" w:hAnsi="宋体"/>
          <w:sz w:val="32"/>
          <w:szCs w:val="32"/>
        </w:rPr>
        <w:t>0.1</w:t>
      </w:r>
      <w:r w:rsidRPr="008D5652">
        <w:rPr>
          <w:rFonts w:ascii="仿宋_GB2312" w:eastAsia="仿宋_GB2312" w:hAnsi="宋体" w:hint="eastAsia"/>
          <w:sz w:val="32"/>
          <w:szCs w:val="32"/>
        </w:rPr>
        <w:t>亿元</w:t>
      </w:r>
      <w:r>
        <w:rPr>
          <w:rFonts w:ascii="仿宋_GB2312" w:eastAsia="仿宋_GB2312" w:hAnsi="宋体" w:hint="eastAsia"/>
          <w:sz w:val="32"/>
          <w:szCs w:val="32"/>
        </w:rPr>
        <w:t>，精准扶贫资金上解</w:t>
      </w:r>
      <w:r>
        <w:rPr>
          <w:rFonts w:ascii="仿宋_GB2312" w:eastAsia="仿宋_GB2312" w:hAnsi="宋体"/>
          <w:sz w:val="32"/>
          <w:szCs w:val="32"/>
        </w:rPr>
        <w:t>0.14</w:t>
      </w:r>
      <w:r>
        <w:rPr>
          <w:rFonts w:ascii="仿宋_GB2312" w:eastAsia="仿宋_GB2312" w:hAnsi="宋体" w:hint="eastAsia"/>
          <w:sz w:val="32"/>
          <w:szCs w:val="32"/>
        </w:rPr>
        <w:t>亿元</w:t>
      </w:r>
      <w:r w:rsidRPr="008D5652">
        <w:rPr>
          <w:rFonts w:ascii="仿宋_GB2312" w:eastAsia="仿宋_GB2312" w:hAnsi="宋体" w:hint="eastAsia"/>
          <w:sz w:val="32"/>
          <w:szCs w:val="32"/>
        </w:rPr>
        <w:t>。</w:t>
      </w:r>
    </w:p>
    <w:p w:rsidR="00241730" w:rsidRPr="000153D7"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Pr>
          <w:rFonts w:ascii="仿宋_GB2312" w:eastAsia="仿宋_GB2312" w:hAnsi="宋体" w:hint="eastAsia"/>
          <w:sz w:val="32"/>
          <w:szCs w:val="32"/>
        </w:rPr>
        <w:t>基金上解省市财政支出</w:t>
      </w:r>
      <w:r>
        <w:rPr>
          <w:rFonts w:ascii="仿宋_GB2312" w:eastAsia="仿宋_GB2312" w:hAnsi="宋体"/>
          <w:sz w:val="32"/>
          <w:szCs w:val="32"/>
        </w:rPr>
        <w:t>0.28</w:t>
      </w:r>
      <w:r>
        <w:rPr>
          <w:rFonts w:ascii="仿宋_GB2312" w:eastAsia="仿宋_GB2312" w:hAnsi="宋体" w:hint="eastAsia"/>
          <w:sz w:val="32"/>
          <w:szCs w:val="32"/>
        </w:rPr>
        <w:t>亿元，主要是上缴用于农业土地开发的土地出让金。</w:t>
      </w:r>
    </w:p>
    <w:p w:rsidR="00241730" w:rsidRPr="003F08ED"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3F08ED">
        <w:rPr>
          <w:rFonts w:ascii="楷体_GB2312" w:eastAsia="楷体_GB2312" w:hAnsi="宋体" w:hint="eastAsia"/>
          <w:b/>
          <w:sz w:val="32"/>
          <w:szCs w:val="32"/>
        </w:rPr>
        <w:t>（七）预备费使用情况</w:t>
      </w:r>
    </w:p>
    <w:p w:rsidR="00241730" w:rsidRDefault="00241730" w:rsidP="00BB4230">
      <w:pPr>
        <w:ind w:firstLineChars="200" w:firstLine="31680"/>
        <w:rPr>
          <w:rFonts w:ascii="仿宋_GB2312" w:eastAsia="仿宋_GB2312" w:hAnsi="宋体"/>
          <w:sz w:val="32"/>
          <w:szCs w:val="32"/>
        </w:rPr>
      </w:pPr>
      <w:r w:rsidRPr="003F08ED">
        <w:rPr>
          <w:rFonts w:ascii="仿宋_GB2312" w:eastAsia="仿宋_GB2312" w:hAnsi="宋体"/>
          <w:sz w:val="32"/>
          <w:szCs w:val="32"/>
        </w:rPr>
        <w:t>201</w:t>
      </w:r>
      <w:r>
        <w:rPr>
          <w:rFonts w:ascii="仿宋_GB2312" w:eastAsia="仿宋_GB2312" w:hAnsi="宋体"/>
          <w:sz w:val="32"/>
          <w:szCs w:val="32"/>
        </w:rPr>
        <w:t>6</w:t>
      </w:r>
      <w:r w:rsidRPr="003F08ED">
        <w:rPr>
          <w:rFonts w:ascii="仿宋_GB2312" w:eastAsia="仿宋_GB2312" w:hAnsi="宋体" w:hint="eastAsia"/>
          <w:sz w:val="32"/>
          <w:szCs w:val="32"/>
        </w:rPr>
        <w:t>年一般公共预算安排预备费</w:t>
      </w:r>
      <w:r>
        <w:rPr>
          <w:rFonts w:ascii="仿宋_GB2312" w:eastAsia="仿宋_GB2312" w:hAnsi="宋体"/>
          <w:sz w:val="32"/>
          <w:szCs w:val="32"/>
        </w:rPr>
        <w:t>0.7</w:t>
      </w:r>
      <w:r>
        <w:rPr>
          <w:rFonts w:ascii="仿宋_GB2312" w:eastAsia="仿宋_GB2312" w:hAnsi="宋体" w:hint="eastAsia"/>
          <w:sz w:val="32"/>
          <w:szCs w:val="32"/>
        </w:rPr>
        <w:t>亿元</w:t>
      </w:r>
      <w:r w:rsidRPr="003F08ED">
        <w:rPr>
          <w:rFonts w:ascii="仿宋_GB2312" w:eastAsia="仿宋_GB2312" w:hAnsi="宋体" w:hint="eastAsia"/>
          <w:sz w:val="32"/>
          <w:szCs w:val="32"/>
        </w:rPr>
        <w:t>，县财政按规定报县政府审批后，调整用于各种政策性、临时性支出，其中：</w:t>
      </w:r>
      <w:r>
        <w:rPr>
          <w:rFonts w:ascii="仿宋_GB2312" w:eastAsia="仿宋_GB2312" w:hAnsi="宋体" w:hint="eastAsia"/>
          <w:sz w:val="32"/>
          <w:szCs w:val="32"/>
        </w:rPr>
        <w:t>教育三增长经费支出</w:t>
      </w:r>
      <w:r>
        <w:rPr>
          <w:rFonts w:ascii="仿宋_GB2312" w:eastAsia="仿宋_GB2312" w:hAnsi="宋体"/>
          <w:sz w:val="32"/>
          <w:szCs w:val="32"/>
        </w:rPr>
        <w:t>0.2</w:t>
      </w:r>
      <w:r w:rsidRPr="003F08ED">
        <w:rPr>
          <w:rFonts w:ascii="仿宋_GB2312" w:eastAsia="仿宋_GB2312" w:hAnsi="宋体" w:hint="eastAsia"/>
          <w:sz w:val="32"/>
          <w:szCs w:val="32"/>
        </w:rPr>
        <w:t>亿元、</w:t>
      </w:r>
      <w:r>
        <w:rPr>
          <w:rFonts w:ascii="仿宋_GB2312" w:eastAsia="仿宋_GB2312" w:hAnsi="宋体" w:hint="eastAsia"/>
          <w:sz w:val="32"/>
          <w:szCs w:val="32"/>
        </w:rPr>
        <w:t>榕金冷链、永辉项目征收补偿款</w:t>
      </w:r>
      <w:r>
        <w:rPr>
          <w:rFonts w:ascii="仿宋_GB2312" w:eastAsia="仿宋_GB2312" w:hAnsi="宋体"/>
          <w:sz w:val="32"/>
          <w:szCs w:val="32"/>
        </w:rPr>
        <w:t>0.497</w:t>
      </w:r>
      <w:r w:rsidRPr="003F08ED">
        <w:rPr>
          <w:rFonts w:ascii="仿宋_GB2312" w:eastAsia="仿宋_GB2312" w:hAnsi="宋体" w:hint="eastAsia"/>
          <w:sz w:val="32"/>
          <w:szCs w:val="32"/>
        </w:rPr>
        <w:t>亿元，</w:t>
      </w:r>
      <w:r>
        <w:rPr>
          <w:rFonts w:ascii="仿宋_GB2312" w:eastAsia="仿宋_GB2312" w:hAnsi="宋体" w:hint="eastAsia"/>
          <w:sz w:val="32"/>
          <w:szCs w:val="32"/>
        </w:rPr>
        <w:t>援建丹云</w:t>
      </w:r>
      <w:r w:rsidRPr="003F08ED">
        <w:rPr>
          <w:rFonts w:ascii="仿宋_GB2312" w:eastAsia="仿宋_GB2312" w:hAnsi="宋体" w:hint="eastAsia"/>
          <w:sz w:val="32"/>
          <w:szCs w:val="32"/>
        </w:rPr>
        <w:t>乡</w:t>
      </w:r>
      <w:r>
        <w:rPr>
          <w:rFonts w:ascii="仿宋_GB2312" w:eastAsia="仿宋_GB2312" w:hAnsi="宋体" w:hint="eastAsia"/>
          <w:sz w:val="32"/>
          <w:szCs w:val="32"/>
        </w:rPr>
        <w:t>灾后重建工作经费</w:t>
      </w:r>
      <w:r w:rsidRPr="003F08ED">
        <w:rPr>
          <w:rFonts w:ascii="仿宋_GB2312" w:eastAsia="仿宋_GB2312" w:hAnsi="宋体"/>
          <w:sz w:val="32"/>
          <w:szCs w:val="32"/>
        </w:rPr>
        <w:t>0.</w:t>
      </w:r>
      <w:r>
        <w:rPr>
          <w:rFonts w:ascii="仿宋_GB2312" w:eastAsia="仿宋_GB2312" w:hAnsi="宋体"/>
          <w:sz w:val="32"/>
          <w:szCs w:val="32"/>
        </w:rPr>
        <w:t>003</w:t>
      </w:r>
      <w:r w:rsidRPr="003F08ED">
        <w:rPr>
          <w:rFonts w:ascii="仿宋_GB2312" w:eastAsia="仿宋_GB2312" w:hAnsi="宋体" w:hint="eastAsia"/>
          <w:sz w:val="32"/>
          <w:szCs w:val="32"/>
        </w:rPr>
        <w:t>亿元。</w:t>
      </w:r>
    </w:p>
    <w:p w:rsidR="00241730" w:rsidRPr="00E97040" w:rsidRDefault="00241730" w:rsidP="00BB4230">
      <w:pPr>
        <w:tabs>
          <w:tab w:val="left" w:pos="8640"/>
        </w:tabs>
        <w:spacing w:line="560" w:lineRule="exact"/>
        <w:ind w:rightChars="43" w:right="31680" w:firstLineChars="200" w:firstLine="31680"/>
        <w:rPr>
          <w:rFonts w:ascii="楷体_GB2312" w:eastAsia="楷体_GB2312" w:hAnsi="宋体"/>
          <w:b/>
          <w:sz w:val="32"/>
          <w:szCs w:val="32"/>
        </w:rPr>
      </w:pPr>
      <w:r w:rsidRPr="00E97040">
        <w:rPr>
          <w:rFonts w:ascii="楷体_GB2312" w:eastAsia="楷体_GB2312" w:hAnsi="宋体" w:hint="eastAsia"/>
          <w:b/>
          <w:sz w:val="32"/>
          <w:szCs w:val="32"/>
        </w:rPr>
        <w:t>（八）县本级“三公”经费支出情况</w:t>
      </w:r>
    </w:p>
    <w:p w:rsidR="00241730" w:rsidRPr="00791995"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911796">
        <w:rPr>
          <w:rFonts w:ascii="仿宋_GB2312" w:eastAsia="仿宋_GB2312" w:hAnsi="宋体"/>
          <w:sz w:val="32"/>
          <w:szCs w:val="32"/>
        </w:rPr>
        <w:t>201</w:t>
      </w:r>
      <w:r>
        <w:rPr>
          <w:rFonts w:ascii="仿宋_GB2312" w:eastAsia="仿宋_GB2312" w:hAnsi="宋体"/>
          <w:sz w:val="32"/>
          <w:szCs w:val="32"/>
        </w:rPr>
        <w:t>6</w:t>
      </w:r>
      <w:r w:rsidRPr="00911796">
        <w:rPr>
          <w:rFonts w:ascii="仿宋_GB2312" w:eastAsia="仿宋_GB2312" w:hAnsi="宋体" w:hint="eastAsia"/>
          <w:sz w:val="32"/>
          <w:szCs w:val="32"/>
        </w:rPr>
        <w:t>年，</w:t>
      </w:r>
      <w:r>
        <w:rPr>
          <w:rFonts w:ascii="仿宋_GB2312" w:eastAsia="仿宋_GB2312" w:hAnsi="宋体" w:hint="eastAsia"/>
          <w:sz w:val="32"/>
          <w:szCs w:val="32"/>
        </w:rPr>
        <w:t>县本级</w:t>
      </w:r>
      <w:r w:rsidRPr="00911796">
        <w:rPr>
          <w:rFonts w:ascii="仿宋_GB2312" w:eastAsia="仿宋_GB2312" w:hAnsi="宋体" w:hint="eastAsia"/>
          <w:sz w:val="32"/>
          <w:szCs w:val="32"/>
        </w:rPr>
        <w:t>行政事业单位财政拨款因公出国（境）经费、公务用车购置及运行费、公务接待费（“三公”经费）支出合计</w:t>
      </w:r>
      <w:r>
        <w:rPr>
          <w:rFonts w:ascii="仿宋_GB2312" w:eastAsia="仿宋_GB2312" w:hAnsi="宋体"/>
          <w:sz w:val="32"/>
          <w:szCs w:val="32"/>
        </w:rPr>
        <w:t>2478.52</w:t>
      </w:r>
      <w:r>
        <w:rPr>
          <w:rFonts w:ascii="仿宋_GB2312" w:eastAsia="仿宋_GB2312" w:hAnsi="宋体" w:hint="eastAsia"/>
          <w:sz w:val="32"/>
          <w:szCs w:val="32"/>
        </w:rPr>
        <w:t>万</w:t>
      </w:r>
      <w:r w:rsidRPr="00911796">
        <w:rPr>
          <w:rFonts w:ascii="仿宋_GB2312" w:eastAsia="仿宋_GB2312" w:hAnsi="宋体" w:hint="eastAsia"/>
          <w:sz w:val="32"/>
          <w:szCs w:val="32"/>
        </w:rPr>
        <w:t>元，</w:t>
      </w:r>
      <w:r>
        <w:rPr>
          <w:rFonts w:ascii="仿宋_GB2312" w:eastAsia="仿宋_GB2312" w:hAnsi="宋体" w:hint="eastAsia"/>
          <w:sz w:val="32"/>
          <w:szCs w:val="32"/>
        </w:rPr>
        <w:t>同比减少</w:t>
      </w:r>
      <w:r>
        <w:rPr>
          <w:rFonts w:ascii="仿宋_GB2312" w:eastAsia="仿宋_GB2312" w:hAnsi="宋体"/>
          <w:sz w:val="32"/>
          <w:szCs w:val="32"/>
        </w:rPr>
        <w:t>305.72</w:t>
      </w:r>
      <w:r>
        <w:rPr>
          <w:rFonts w:ascii="仿宋_GB2312" w:eastAsia="仿宋_GB2312" w:hAnsi="宋体" w:hint="eastAsia"/>
          <w:sz w:val="32"/>
          <w:szCs w:val="32"/>
        </w:rPr>
        <w:t>万元，下降</w:t>
      </w:r>
      <w:r>
        <w:rPr>
          <w:rFonts w:ascii="仿宋_GB2312" w:eastAsia="仿宋_GB2312" w:hAnsi="宋体"/>
          <w:sz w:val="32"/>
          <w:szCs w:val="32"/>
        </w:rPr>
        <w:t>10.98%</w:t>
      </w:r>
      <w:r>
        <w:rPr>
          <w:rFonts w:ascii="仿宋_GB2312" w:eastAsia="仿宋_GB2312" w:hAnsi="宋体" w:hint="eastAsia"/>
          <w:sz w:val="32"/>
          <w:szCs w:val="32"/>
        </w:rPr>
        <w:t>，同比减少</w:t>
      </w:r>
      <w:r w:rsidRPr="00911796">
        <w:rPr>
          <w:rFonts w:ascii="仿宋_GB2312" w:eastAsia="仿宋_GB2312" w:hAnsi="宋体" w:hint="eastAsia"/>
          <w:sz w:val="32"/>
          <w:szCs w:val="32"/>
        </w:rPr>
        <w:t>主要是各部门贯彻落实中央八项规定和厉行节约有关要求，压缩、取消部分出国（境）团组，</w:t>
      </w:r>
      <w:r>
        <w:rPr>
          <w:rFonts w:ascii="仿宋_GB2312" w:eastAsia="仿宋_GB2312" w:hAnsi="宋体" w:hint="eastAsia"/>
          <w:sz w:val="32"/>
          <w:szCs w:val="32"/>
        </w:rPr>
        <w:t>深化公车改革制度，</w:t>
      </w:r>
      <w:r w:rsidRPr="00911796">
        <w:rPr>
          <w:rFonts w:ascii="仿宋_GB2312" w:eastAsia="仿宋_GB2312" w:hAnsi="宋体" w:hint="eastAsia"/>
          <w:sz w:val="32"/>
          <w:szCs w:val="32"/>
        </w:rPr>
        <w:t>加强公务用车管理，规范公务接待活动，减少了相关支出。其中：因公出国（境）</w:t>
      </w:r>
      <w:r>
        <w:rPr>
          <w:rFonts w:ascii="仿宋_GB2312" w:eastAsia="仿宋_GB2312" w:hAnsi="宋体" w:hint="eastAsia"/>
          <w:sz w:val="32"/>
          <w:szCs w:val="32"/>
        </w:rPr>
        <w:t>减少</w:t>
      </w:r>
      <w:r>
        <w:rPr>
          <w:rFonts w:ascii="仿宋_GB2312" w:eastAsia="仿宋_GB2312" w:hAnsi="宋体"/>
          <w:sz w:val="32"/>
          <w:szCs w:val="32"/>
        </w:rPr>
        <w:t>-1.06</w:t>
      </w:r>
      <w:r>
        <w:rPr>
          <w:rFonts w:ascii="仿宋_GB2312" w:eastAsia="仿宋_GB2312" w:hAnsi="宋体" w:hint="eastAsia"/>
          <w:sz w:val="32"/>
          <w:szCs w:val="32"/>
        </w:rPr>
        <w:t>万元</w:t>
      </w:r>
      <w:r w:rsidRPr="00911796">
        <w:rPr>
          <w:rFonts w:ascii="仿宋_GB2312" w:eastAsia="仿宋_GB2312" w:hAnsi="宋体" w:hint="eastAsia"/>
          <w:sz w:val="32"/>
          <w:szCs w:val="32"/>
        </w:rPr>
        <w:t>；公务接待费</w:t>
      </w:r>
      <w:r>
        <w:rPr>
          <w:rFonts w:ascii="仿宋_GB2312" w:eastAsia="仿宋_GB2312" w:hAnsi="宋体" w:hint="eastAsia"/>
          <w:sz w:val="32"/>
          <w:szCs w:val="32"/>
        </w:rPr>
        <w:t>减少</w:t>
      </w:r>
      <w:r>
        <w:rPr>
          <w:rFonts w:ascii="仿宋_GB2312" w:eastAsia="仿宋_GB2312" w:hAnsi="宋体"/>
          <w:sz w:val="32"/>
          <w:szCs w:val="32"/>
        </w:rPr>
        <w:t>79.44</w:t>
      </w:r>
      <w:r>
        <w:rPr>
          <w:rFonts w:ascii="仿宋_GB2312" w:eastAsia="仿宋_GB2312" w:hAnsi="宋体" w:hint="eastAsia"/>
          <w:sz w:val="32"/>
          <w:szCs w:val="32"/>
        </w:rPr>
        <w:t>万</w:t>
      </w:r>
      <w:r w:rsidRPr="00911796">
        <w:rPr>
          <w:rFonts w:ascii="仿宋_GB2312" w:eastAsia="仿宋_GB2312" w:hAnsi="宋体" w:hint="eastAsia"/>
          <w:sz w:val="32"/>
          <w:szCs w:val="32"/>
        </w:rPr>
        <w:t>元，</w:t>
      </w:r>
      <w:r>
        <w:rPr>
          <w:rFonts w:ascii="仿宋_GB2312" w:eastAsia="仿宋_GB2312" w:hAnsi="宋体" w:hint="eastAsia"/>
          <w:sz w:val="32"/>
          <w:szCs w:val="32"/>
        </w:rPr>
        <w:t>公务用车</w:t>
      </w:r>
      <w:r w:rsidRPr="00911796">
        <w:rPr>
          <w:rFonts w:ascii="仿宋_GB2312" w:eastAsia="仿宋_GB2312" w:hAnsi="宋体" w:hint="eastAsia"/>
          <w:sz w:val="32"/>
          <w:szCs w:val="32"/>
        </w:rPr>
        <w:t>减少</w:t>
      </w:r>
      <w:r>
        <w:rPr>
          <w:rFonts w:ascii="仿宋_GB2312" w:eastAsia="仿宋_GB2312" w:hAnsi="宋体"/>
          <w:sz w:val="32"/>
          <w:szCs w:val="32"/>
        </w:rPr>
        <w:t>227.32</w:t>
      </w:r>
      <w:r>
        <w:rPr>
          <w:rFonts w:ascii="仿宋_GB2312" w:eastAsia="仿宋_GB2312" w:hAnsi="宋体" w:hint="eastAsia"/>
          <w:sz w:val="32"/>
          <w:szCs w:val="32"/>
        </w:rPr>
        <w:t>万</w:t>
      </w:r>
      <w:r w:rsidRPr="00911796">
        <w:rPr>
          <w:rFonts w:ascii="仿宋_GB2312" w:eastAsia="仿宋_GB2312" w:hAnsi="宋体" w:hint="eastAsia"/>
          <w:sz w:val="32"/>
          <w:szCs w:val="32"/>
        </w:rPr>
        <w:t>元</w:t>
      </w:r>
      <w:r>
        <w:rPr>
          <w:rFonts w:ascii="仿宋_GB2312" w:eastAsia="仿宋_GB2312" w:hAnsi="宋体" w:hint="eastAsia"/>
          <w:sz w:val="32"/>
          <w:szCs w:val="32"/>
        </w:rPr>
        <w:t>（上述数据来源于</w:t>
      </w:r>
      <w:r>
        <w:rPr>
          <w:rFonts w:ascii="仿宋_GB2312" w:eastAsia="仿宋_GB2312" w:hAnsi="宋体"/>
          <w:sz w:val="32"/>
          <w:szCs w:val="32"/>
        </w:rPr>
        <w:t>2015</w:t>
      </w:r>
      <w:r>
        <w:rPr>
          <w:rFonts w:ascii="仿宋_GB2312" w:eastAsia="仿宋_GB2312" w:hAnsi="宋体" w:hint="eastAsia"/>
          <w:sz w:val="32"/>
          <w:szCs w:val="32"/>
        </w:rPr>
        <w:t>年、</w:t>
      </w:r>
      <w:r>
        <w:rPr>
          <w:rFonts w:ascii="仿宋_GB2312" w:eastAsia="仿宋_GB2312" w:hAnsi="宋体"/>
          <w:sz w:val="32"/>
          <w:szCs w:val="32"/>
        </w:rPr>
        <w:t>2016</w:t>
      </w:r>
      <w:r>
        <w:rPr>
          <w:rFonts w:ascii="仿宋_GB2312" w:eastAsia="仿宋_GB2312" w:hAnsi="宋体" w:hint="eastAsia"/>
          <w:sz w:val="32"/>
          <w:szCs w:val="32"/>
        </w:rPr>
        <w:t>年部门决算报表）</w:t>
      </w:r>
      <w:r w:rsidRPr="00911796">
        <w:rPr>
          <w:rFonts w:ascii="仿宋_GB2312" w:eastAsia="仿宋_GB2312" w:hAnsi="宋体" w:hint="eastAsia"/>
          <w:sz w:val="32"/>
          <w:szCs w:val="32"/>
        </w:rPr>
        <w:t>。</w:t>
      </w:r>
    </w:p>
    <w:p w:rsidR="00241730" w:rsidRPr="00791995" w:rsidRDefault="00241730" w:rsidP="00BB4230">
      <w:pPr>
        <w:tabs>
          <w:tab w:val="left" w:pos="8640"/>
        </w:tabs>
        <w:spacing w:line="560" w:lineRule="exact"/>
        <w:ind w:rightChars="43" w:right="31680" w:firstLineChars="200" w:firstLine="31680"/>
        <w:rPr>
          <w:rFonts w:ascii="黑体" w:eastAsia="黑体" w:hAnsi="宋体"/>
          <w:sz w:val="32"/>
          <w:szCs w:val="32"/>
        </w:rPr>
      </w:pPr>
      <w:r w:rsidRPr="00791995">
        <w:rPr>
          <w:rFonts w:ascii="黑体" w:eastAsia="黑体" w:hAnsi="宋体" w:hint="eastAsia"/>
          <w:sz w:val="32"/>
          <w:szCs w:val="32"/>
        </w:rPr>
        <w:t>三、地方政府性债务管理情况</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54487C">
        <w:rPr>
          <w:rFonts w:ascii="仿宋_GB2312" w:eastAsia="仿宋_GB2312" w:hAnsi="宋体"/>
          <w:sz w:val="32"/>
          <w:szCs w:val="32"/>
        </w:rPr>
        <w:t>201</w:t>
      </w:r>
      <w:r>
        <w:rPr>
          <w:rFonts w:ascii="仿宋_GB2312" w:eastAsia="仿宋_GB2312" w:hAnsi="宋体"/>
          <w:sz w:val="32"/>
          <w:szCs w:val="32"/>
        </w:rPr>
        <w:t>6</w:t>
      </w:r>
      <w:r w:rsidRPr="0054487C">
        <w:rPr>
          <w:rFonts w:ascii="仿宋_GB2312" w:eastAsia="仿宋_GB2312" w:hAnsi="宋体" w:hint="eastAsia"/>
          <w:sz w:val="32"/>
          <w:szCs w:val="32"/>
        </w:rPr>
        <w:t>年，县财政局进一步加强和规范地方政府性债务管理，严格按照省厅核定债务限额控制债务规模，努力防范和化解财政风险。截止到</w:t>
      </w:r>
      <w:r w:rsidRPr="0054487C">
        <w:rPr>
          <w:rFonts w:ascii="仿宋_GB2312" w:eastAsia="仿宋_GB2312" w:hAnsi="宋体"/>
          <w:sz w:val="32"/>
          <w:szCs w:val="32"/>
        </w:rPr>
        <w:t>201</w:t>
      </w:r>
      <w:r>
        <w:rPr>
          <w:rFonts w:ascii="仿宋_GB2312" w:eastAsia="仿宋_GB2312" w:hAnsi="宋体"/>
          <w:sz w:val="32"/>
          <w:szCs w:val="32"/>
        </w:rPr>
        <w:t>6</w:t>
      </w:r>
      <w:r w:rsidRPr="0054487C">
        <w:rPr>
          <w:rFonts w:ascii="仿宋_GB2312" w:eastAsia="仿宋_GB2312" w:hAnsi="宋体" w:hint="eastAsia"/>
          <w:sz w:val="32"/>
          <w:szCs w:val="32"/>
        </w:rPr>
        <w:t>年末，全县债务余额</w:t>
      </w:r>
      <w:r>
        <w:rPr>
          <w:rFonts w:ascii="仿宋_GB2312" w:eastAsia="仿宋_GB2312" w:hAnsi="宋体"/>
          <w:sz w:val="32"/>
          <w:szCs w:val="32"/>
        </w:rPr>
        <w:t>29.48</w:t>
      </w:r>
      <w:r w:rsidRPr="0054487C">
        <w:rPr>
          <w:rFonts w:ascii="仿宋_GB2312" w:eastAsia="仿宋_GB2312" w:hAnsi="宋体" w:hint="eastAsia"/>
          <w:sz w:val="32"/>
          <w:szCs w:val="32"/>
        </w:rPr>
        <w:t>亿元，比上年增加</w:t>
      </w:r>
      <w:r>
        <w:rPr>
          <w:rFonts w:ascii="仿宋_GB2312" w:eastAsia="仿宋_GB2312" w:hAnsi="宋体"/>
          <w:sz w:val="32"/>
          <w:szCs w:val="32"/>
        </w:rPr>
        <w:t>8.09</w:t>
      </w:r>
      <w:r w:rsidRPr="0054487C">
        <w:rPr>
          <w:rFonts w:ascii="仿宋_GB2312" w:eastAsia="仿宋_GB2312" w:hAnsi="宋体" w:hint="eastAsia"/>
          <w:sz w:val="32"/>
          <w:szCs w:val="32"/>
        </w:rPr>
        <w:t>亿元，增长</w:t>
      </w:r>
      <w:r>
        <w:rPr>
          <w:rFonts w:ascii="仿宋_GB2312" w:eastAsia="仿宋_GB2312" w:hAnsi="宋体"/>
          <w:sz w:val="32"/>
          <w:szCs w:val="32"/>
        </w:rPr>
        <w:t>37.82</w:t>
      </w:r>
      <w:r w:rsidRPr="0054487C">
        <w:rPr>
          <w:rFonts w:ascii="仿宋_GB2312" w:eastAsia="仿宋_GB2312" w:hAnsi="宋体"/>
          <w:sz w:val="32"/>
          <w:szCs w:val="32"/>
        </w:rPr>
        <w:t>%</w:t>
      </w:r>
      <w:r w:rsidRPr="0054487C">
        <w:rPr>
          <w:rFonts w:ascii="仿宋_GB2312" w:eastAsia="仿宋_GB2312" w:hAnsi="宋体" w:hint="eastAsia"/>
          <w:sz w:val="32"/>
          <w:szCs w:val="32"/>
        </w:rPr>
        <w:t>，债务风险处在可控范围内。主要是：</w:t>
      </w:r>
      <w:r w:rsidRPr="00F334FC">
        <w:rPr>
          <w:rFonts w:ascii="仿宋_GB2312" w:eastAsia="仿宋_GB2312" w:hint="eastAsia"/>
          <w:sz w:val="32"/>
          <w:szCs w:val="32"/>
        </w:rPr>
        <w:t>福州高新区投资控股有限公司福州高新区海西园部分安置房及道路项目</w:t>
      </w:r>
      <w:r w:rsidRPr="00F334FC">
        <w:rPr>
          <w:rFonts w:ascii="仿宋_GB2312" w:eastAsia="仿宋_GB2312"/>
          <w:sz w:val="32"/>
          <w:szCs w:val="32"/>
        </w:rPr>
        <w:t>BT</w:t>
      </w:r>
      <w:r w:rsidRPr="00F334FC">
        <w:rPr>
          <w:rFonts w:ascii="仿宋_GB2312" w:eastAsia="仿宋_GB2312" w:hint="eastAsia"/>
          <w:sz w:val="32"/>
          <w:szCs w:val="32"/>
        </w:rPr>
        <w:t>融资</w:t>
      </w:r>
      <w:r>
        <w:rPr>
          <w:rFonts w:ascii="仿宋_GB2312" w:eastAsia="仿宋_GB2312"/>
          <w:sz w:val="32"/>
          <w:szCs w:val="32"/>
        </w:rPr>
        <w:t>31474</w:t>
      </w:r>
      <w:r>
        <w:rPr>
          <w:rFonts w:ascii="仿宋_GB2312" w:eastAsia="仿宋_GB2312" w:hint="eastAsia"/>
          <w:sz w:val="32"/>
          <w:szCs w:val="32"/>
        </w:rPr>
        <w:t>万元，</w:t>
      </w:r>
      <w:r w:rsidRPr="00F334FC">
        <w:rPr>
          <w:rFonts w:ascii="仿宋_GB2312" w:eastAsia="仿宋_GB2312" w:hint="eastAsia"/>
          <w:sz w:val="32"/>
          <w:szCs w:val="32"/>
        </w:rPr>
        <w:t>福州新南建设开发有限公司福州市生物医药和机电产业园安置房（一期）项目</w:t>
      </w:r>
      <w:r w:rsidRPr="00F334FC">
        <w:rPr>
          <w:rFonts w:ascii="仿宋_GB2312" w:eastAsia="仿宋_GB2312"/>
          <w:sz w:val="32"/>
          <w:szCs w:val="32"/>
        </w:rPr>
        <w:t>BT</w:t>
      </w:r>
      <w:r w:rsidRPr="00F334FC">
        <w:rPr>
          <w:rFonts w:ascii="仿宋_GB2312" w:eastAsia="仿宋_GB2312" w:hint="eastAsia"/>
          <w:sz w:val="32"/>
          <w:szCs w:val="32"/>
        </w:rPr>
        <w:t>融资</w:t>
      </w:r>
      <w:r>
        <w:rPr>
          <w:rFonts w:ascii="仿宋_GB2312" w:eastAsia="仿宋_GB2312"/>
          <w:sz w:val="32"/>
          <w:szCs w:val="32"/>
        </w:rPr>
        <w:t>14527</w:t>
      </w:r>
      <w:r>
        <w:rPr>
          <w:rFonts w:ascii="仿宋_GB2312" w:eastAsia="仿宋_GB2312" w:hint="eastAsia"/>
          <w:sz w:val="32"/>
          <w:szCs w:val="32"/>
        </w:rPr>
        <w:t>万元、</w:t>
      </w:r>
      <w:r w:rsidRPr="00F334FC">
        <w:rPr>
          <w:rFonts w:ascii="仿宋_GB2312" w:eastAsia="仿宋_GB2312" w:hint="eastAsia"/>
          <w:sz w:val="32"/>
          <w:szCs w:val="32"/>
        </w:rPr>
        <w:t>福州市生物医药和机电产业园新药创制中心项目</w:t>
      </w:r>
      <w:r w:rsidRPr="00F334FC">
        <w:rPr>
          <w:rFonts w:ascii="仿宋_GB2312" w:eastAsia="仿宋_GB2312"/>
          <w:sz w:val="32"/>
          <w:szCs w:val="32"/>
        </w:rPr>
        <w:t>BT</w:t>
      </w:r>
      <w:r w:rsidRPr="00F334FC">
        <w:rPr>
          <w:rFonts w:ascii="仿宋_GB2312" w:eastAsia="仿宋_GB2312" w:hint="eastAsia"/>
          <w:sz w:val="32"/>
          <w:szCs w:val="32"/>
        </w:rPr>
        <w:t>融资</w:t>
      </w:r>
      <w:r>
        <w:rPr>
          <w:rFonts w:ascii="仿宋_GB2312" w:eastAsia="仿宋_GB2312"/>
          <w:sz w:val="32"/>
          <w:szCs w:val="32"/>
        </w:rPr>
        <w:t>10635</w:t>
      </w:r>
      <w:r>
        <w:rPr>
          <w:rFonts w:ascii="仿宋_GB2312" w:eastAsia="仿宋_GB2312" w:hint="eastAsia"/>
          <w:sz w:val="32"/>
          <w:szCs w:val="32"/>
        </w:rPr>
        <w:t>万元，地方政府债券</w:t>
      </w:r>
      <w:r>
        <w:rPr>
          <w:rFonts w:ascii="仿宋_GB2312" w:eastAsia="仿宋_GB2312"/>
          <w:sz w:val="32"/>
          <w:szCs w:val="32"/>
        </w:rPr>
        <w:t>238150</w:t>
      </w:r>
      <w:r>
        <w:rPr>
          <w:rFonts w:ascii="仿宋_GB2312" w:eastAsia="仿宋_GB2312" w:hint="eastAsia"/>
          <w:sz w:val="32"/>
          <w:szCs w:val="32"/>
        </w:rPr>
        <w:t>万元，</w:t>
      </w:r>
      <w:r w:rsidRPr="00F334FC">
        <w:rPr>
          <w:rFonts w:ascii="仿宋_GB2312" w:eastAsia="仿宋_GB2312" w:hint="eastAsia"/>
          <w:sz w:val="32"/>
          <w:szCs w:val="32"/>
        </w:rPr>
        <w:t>世行贷款结核病项目</w:t>
      </w:r>
      <w:r>
        <w:rPr>
          <w:rFonts w:ascii="仿宋_GB2312" w:eastAsia="仿宋_GB2312"/>
          <w:sz w:val="32"/>
          <w:szCs w:val="32"/>
        </w:rPr>
        <w:t>30</w:t>
      </w:r>
      <w:r>
        <w:rPr>
          <w:rFonts w:ascii="仿宋_GB2312" w:eastAsia="仿宋_GB2312" w:hint="eastAsia"/>
          <w:sz w:val="32"/>
          <w:szCs w:val="32"/>
        </w:rPr>
        <w:t>万元。</w:t>
      </w:r>
    </w:p>
    <w:p w:rsidR="00241730" w:rsidRPr="00BB3C03" w:rsidRDefault="00241730" w:rsidP="00BB4230">
      <w:pPr>
        <w:tabs>
          <w:tab w:val="left" w:pos="8640"/>
        </w:tabs>
        <w:spacing w:line="560" w:lineRule="exact"/>
        <w:ind w:rightChars="43" w:right="31680" w:firstLineChars="200" w:firstLine="31680"/>
        <w:rPr>
          <w:rFonts w:ascii="黑体" w:eastAsia="黑体" w:hAnsi="宋体"/>
          <w:sz w:val="32"/>
          <w:szCs w:val="32"/>
        </w:rPr>
      </w:pPr>
      <w:r w:rsidRPr="00BB3C03">
        <w:rPr>
          <w:rFonts w:ascii="黑体" w:eastAsia="黑体" w:hAnsi="宋体" w:hint="eastAsia"/>
          <w:sz w:val="32"/>
          <w:szCs w:val="32"/>
        </w:rPr>
        <w:t>四、</w:t>
      </w:r>
      <w:r w:rsidRPr="00BB3C03">
        <w:rPr>
          <w:rFonts w:ascii="黑体" w:eastAsia="黑体" w:hAnsi="宋体"/>
          <w:sz w:val="32"/>
          <w:szCs w:val="32"/>
        </w:rPr>
        <w:t>201</w:t>
      </w:r>
      <w:r>
        <w:rPr>
          <w:rFonts w:ascii="黑体" w:eastAsia="黑体" w:hAnsi="宋体"/>
          <w:sz w:val="32"/>
          <w:szCs w:val="32"/>
        </w:rPr>
        <w:t>6</w:t>
      </w:r>
      <w:r w:rsidRPr="00BB3C03">
        <w:rPr>
          <w:rFonts w:ascii="黑体" w:eastAsia="黑体" w:hAnsi="宋体" w:hint="eastAsia"/>
          <w:sz w:val="32"/>
          <w:szCs w:val="32"/>
        </w:rPr>
        <w:t>年财政工作开展情况</w:t>
      </w:r>
    </w:p>
    <w:p w:rsidR="00241730" w:rsidRPr="00F723E2" w:rsidRDefault="00241730" w:rsidP="00BB4230">
      <w:pPr>
        <w:spacing w:line="580" w:lineRule="exact"/>
        <w:ind w:firstLineChars="200" w:firstLine="31680"/>
        <w:rPr>
          <w:rFonts w:ascii="楷体_GB2312" w:eastAsia="楷体_GB2312" w:hAnsi="仿宋"/>
          <w:b/>
          <w:sz w:val="32"/>
          <w:szCs w:val="32"/>
        </w:rPr>
      </w:pPr>
      <w:r>
        <w:rPr>
          <w:rFonts w:ascii="楷体_GB2312" w:eastAsia="楷体_GB2312" w:hAnsi="仿宋" w:hint="eastAsia"/>
          <w:b/>
          <w:sz w:val="32"/>
          <w:szCs w:val="32"/>
        </w:rPr>
        <w:t>（</w:t>
      </w:r>
      <w:r w:rsidRPr="00F723E2">
        <w:rPr>
          <w:rFonts w:ascii="楷体_GB2312" w:eastAsia="楷体_GB2312" w:hAnsi="仿宋" w:hint="eastAsia"/>
          <w:b/>
          <w:sz w:val="32"/>
          <w:szCs w:val="32"/>
        </w:rPr>
        <w:t>一</w:t>
      </w:r>
      <w:r>
        <w:rPr>
          <w:rFonts w:ascii="楷体_GB2312" w:eastAsia="楷体_GB2312" w:hAnsi="仿宋" w:hint="eastAsia"/>
          <w:b/>
          <w:sz w:val="32"/>
          <w:szCs w:val="32"/>
        </w:rPr>
        <w:t>）</w:t>
      </w:r>
      <w:r w:rsidRPr="00F723E2">
        <w:rPr>
          <w:rFonts w:ascii="楷体_GB2312" w:eastAsia="楷体_GB2312" w:hAnsi="仿宋" w:hint="eastAsia"/>
          <w:b/>
          <w:sz w:val="32"/>
          <w:szCs w:val="32"/>
        </w:rPr>
        <w:t>创新管理提升保障能力</w:t>
      </w:r>
    </w:p>
    <w:p w:rsidR="00241730" w:rsidRPr="00F723E2" w:rsidRDefault="00241730" w:rsidP="00BB4230">
      <w:pPr>
        <w:spacing w:line="580" w:lineRule="exact"/>
        <w:ind w:firstLineChars="200" w:firstLine="31680"/>
        <w:rPr>
          <w:rFonts w:ascii="仿宋_GB2312" w:eastAsia="仿宋_GB2312" w:hAnsi="仿宋"/>
          <w:sz w:val="32"/>
          <w:szCs w:val="32"/>
        </w:rPr>
      </w:pPr>
      <w:r w:rsidRPr="00F723E2">
        <w:rPr>
          <w:rFonts w:ascii="仿宋_GB2312" w:eastAsia="仿宋_GB2312" w:hAnsi="仿宋" w:hint="eastAsia"/>
          <w:sz w:val="32"/>
          <w:szCs w:val="32"/>
        </w:rPr>
        <w:t>狠抓预算收入执行，在经济下行压力较大和“营改增”结构性减税的情况下，千方百计挖掘增收潜力，确保县委、县政府的决策部署的全年收入任务完成。积极争取中央、省、市政策和资金支持，</w:t>
      </w:r>
      <w:r w:rsidRPr="00F723E2">
        <w:rPr>
          <w:rFonts w:ascii="仿宋_GB2312" w:eastAsia="仿宋_GB2312" w:hAnsi="仿宋"/>
          <w:sz w:val="32"/>
          <w:szCs w:val="32"/>
        </w:rPr>
        <w:t>2016</w:t>
      </w:r>
      <w:r w:rsidRPr="00F723E2">
        <w:rPr>
          <w:rFonts w:ascii="仿宋_GB2312" w:eastAsia="仿宋_GB2312" w:hAnsi="仿宋" w:hint="eastAsia"/>
          <w:sz w:val="32"/>
          <w:szCs w:val="32"/>
        </w:rPr>
        <w:t>年已到位上级财政资金</w:t>
      </w:r>
      <w:r>
        <w:rPr>
          <w:rFonts w:ascii="仿宋_GB2312" w:eastAsia="仿宋_GB2312" w:hAnsi="仿宋"/>
          <w:sz w:val="32"/>
          <w:szCs w:val="32"/>
        </w:rPr>
        <w:t>10.97</w:t>
      </w:r>
      <w:r w:rsidRPr="00F723E2">
        <w:rPr>
          <w:rFonts w:ascii="仿宋_GB2312" w:eastAsia="仿宋_GB2312" w:hAnsi="仿宋" w:hint="eastAsia"/>
          <w:sz w:val="32"/>
          <w:szCs w:val="32"/>
        </w:rPr>
        <w:t>亿元。加强对重点支出项目的督导，按月通报考核部门预算支出，促进预算单位落实预算执行主体责任，加快预算支出进度。加大财政资金统筹力度，进一步盘活财政存量资金，</w:t>
      </w:r>
      <w:r w:rsidRPr="00F723E2">
        <w:rPr>
          <w:rFonts w:ascii="仿宋_GB2312" w:eastAsia="仿宋_GB2312" w:hAnsi="仿宋"/>
          <w:sz w:val="32"/>
          <w:szCs w:val="32"/>
        </w:rPr>
        <w:t>2016</w:t>
      </w:r>
      <w:r w:rsidRPr="00F723E2">
        <w:rPr>
          <w:rFonts w:ascii="仿宋_GB2312" w:eastAsia="仿宋_GB2312" w:hAnsi="仿宋" w:hint="eastAsia"/>
          <w:sz w:val="32"/>
          <w:szCs w:val="32"/>
        </w:rPr>
        <w:t>年已收回财政存量资金</w:t>
      </w:r>
      <w:r w:rsidRPr="00F723E2">
        <w:rPr>
          <w:rFonts w:ascii="仿宋_GB2312" w:eastAsia="仿宋_GB2312" w:hAnsi="仿宋"/>
          <w:sz w:val="32"/>
          <w:szCs w:val="32"/>
        </w:rPr>
        <w:t>7.1</w:t>
      </w:r>
      <w:r w:rsidRPr="00F723E2">
        <w:rPr>
          <w:rFonts w:ascii="仿宋_GB2312" w:eastAsia="仿宋_GB2312" w:hAnsi="仿宋" w:hint="eastAsia"/>
          <w:sz w:val="32"/>
          <w:szCs w:val="32"/>
        </w:rPr>
        <w:t>亿元统筹用于民生等重点项目支出。全方位落实财政资金绩效管理，提升资金使用效能。</w:t>
      </w:r>
    </w:p>
    <w:p w:rsidR="00241730" w:rsidRPr="00F723E2" w:rsidRDefault="00241730" w:rsidP="00BB4230">
      <w:pPr>
        <w:spacing w:line="580" w:lineRule="exact"/>
        <w:ind w:firstLineChars="200" w:firstLine="31680"/>
        <w:rPr>
          <w:rFonts w:ascii="楷体_GB2312" w:eastAsia="楷体_GB2312" w:hAnsi="仿宋"/>
          <w:b/>
          <w:sz w:val="32"/>
          <w:szCs w:val="32"/>
        </w:rPr>
      </w:pPr>
      <w:r w:rsidRPr="00F723E2">
        <w:rPr>
          <w:rFonts w:ascii="楷体_GB2312" w:eastAsia="楷体_GB2312" w:hAnsi="仿宋" w:hint="eastAsia"/>
          <w:b/>
          <w:sz w:val="32"/>
          <w:szCs w:val="32"/>
        </w:rPr>
        <w:t>（二）强化措施力推转型升级</w:t>
      </w:r>
    </w:p>
    <w:p w:rsidR="00241730" w:rsidRPr="00F723E2" w:rsidRDefault="00241730" w:rsidP="00BB4230">
      <w:pPr>
        <w:spacing w:line="580" w:lineRule="exact"/>
        <w:ind w:firstLineChars="198" w:firstLine="31680"/>
        <w:rPr>
          <w:rFonts w:ascii="仿宋_GB2312" w:eastAsia="仿宋_GB2312" w:hAnsi="仿宋"/>
          <w:sz w:val="32"/>
          <w:szCs w:val="32"/>
        </w:rPr>
      </w:pPr>
      <w:r w:rsidRPr="00F723E2">
        <w:rPr>
          <w:rFonts w:ascii="仿宋_GB2312" w:eastAsia="仿宋_GB2312" w:hAnsi="仿宋" w:cs="宋体" w:hint="eastAsia"/>
          <w:spacing w:val="-3"/>
          <w:kern w:val="0"/>
          <w:sz w:val="32"/>
          <w:szCs w:val="32"/>
        </w:rPr>
        <w:t>深入开展“四个万家”、“企业服务月”活动，继续实施积极的财政政策，大力扶持产业龙头，改造提升汽车、机电、建材、工艺品、鞋帽服装、食品饮料等支柱产业。兑现各级产业扶持资金</w:t>
      </w:r>
      <w:r w:rsidRPr="00F723E2">
        <w:rPr>
          <w:rFonts w:ascii="仿宋_GB2312" w:eastAsia="仿宋_GB2312" w:hAnsi="仿宋" w:cs="宋体"/>
          <w:spacing w:val="-3"/>
          <w:kern w:val="0"/>
          <w:sz w:val="32"/>
          <w:szCs w:val="32"/>
        </w:rPr>
        <w:t>0.65</w:t>
      </w:r>
      <w:r w:rsidRPr="00F723E2">
        <w:rPr>
          <w:rFonts w:ascii="仿宋_GB2312" w:eastAsia="仿宋_GB2312" w:hAnsi="仿宋" w:cs="宋体" w:hint="eastAsia"/>
          <w:spacing w:val="-3"/>
          <w:kern w:val="0"/>
          <w:sz w:val="32"/>
          <w:szCs w:val="32"/>
        </w:rPr>
        <w:t>亿元，加强对实体经济扶持，巩固骨干税源，东南汽车、奔驰汽车税收均超</w:t>
      </w:r>
      <w:r w:rsidRPr="00F723E2">
        <w:rPr>
          <w:rFonts w:ascii="仿宋_GB2312" w:eastAsia="仿宋_GB2312" w:hAnsi="仿宋" w:cs="宋体"/>
          <w:spacing w:val="-3"/>
          <w:kern w:val="0"/>
          <w:sz w:val="32"/>
          <w:szCs w:val="32"/>
        </w:rPr>
        <w:t>5</w:t>
      </w:r>
      <w:r w:rsidRPr="00F723E2">
        <w:rPr>
          <w:rFonts w:ascii="仿宋_GB2312" w:eastAsia="仿宋_GB2312" w:hAnsi="仿宋" w:cs="宋体" w:hint="eastAsia"/>
          <w:spacing w:val="-3"/>
          <w:kern w:val="0"/>
          <w:sz w:val="32"/>
          <w:szCs w:val="32"/>
        </w:rPr>
        <w:t>亿元。落实创新驱动发展战略，整合资金</w:t>
      </w:r>
      <w:r w:rsidRPr="00F723E2">
        <w:rPr>
          <w:rFonts w:ascii="仿宋_GB2312" w:eastAsia="仿宋_GB2312" w:hAnsi="仿宋" w:cs="宋体"/>
          <w:spacing w:val="-3"/>
          <w:kern w:val="0"/>
          <w:sz w:val="32"/>
          <w:szCs w:val="32"/>
        </w:rPr>
        <w:t>0.1</w:t>
      </w:r>
      <w:r w:rsidRPr="00F723E2">
        <w:rPr>
          <w:rFonts w:ascii="仿宋_GB2312" w:eastAsia="仿宋_GB2312" w:hAnsi="仿宋" w:cs="宋体" w:hint="eastAsia"/>
          <w:spacing w:val="-3"/>
          <w:kern w:val="0"/>
          <w:sz w:val="32"/>
          <w:szCs w:val="32"/>
        </w:rPr>
        <w:t>亿元支持企业建设技术中心、工程中心、重点实验室，培育创业创新示范基地。投入</w:t>
      </w:r>
      <w:r w:rsidRPr="00F723E2">
        <w:rPr>
          <w:rFonts w:ascii="仿宋_GB2312" w:eastAsia="仿宋_GB2312" w:hAnsi="仿宋" w:cs="宋体"/>
          <w:spacing w:val="-3"/>
          <w:kern w:val="0"/>
          <w:sz w:val="32"/>
          <w:szCs w:val="32"/>
        </w:rPr>
        <w:t>1</w:t>
      </w:r>
      <w:r w:rsidRPr="00F723E2">
        <w:rPr>
          <w:rFonts w:ascii="仿宋_GB2312" w:eastAsia="仿宋_GB2312" w:hAnsi="仿宋" w:cs="宋体" w:hint="eastAsia"/>
          <w:spacing w:val="-3"/>
          <w:kern w:val="0"/>
          <w:sz w:val="32"/>
          <w:szCs w:val="32"/>
        </w:rPr>
        <w:t>亿元完善园区基础配套，拓展产业转型提升载体空间。落实小微企业增值税和营业税减免政策，有效运用应急保障周转金</w:t>
      </w:r>
      <w:r w:rsidRPr="00F723E2">
        <w:rPr>
          <w:rFonts w:ascii="仿宋_GB2312" w:eastAsia="仿宋_GB2312" w:hAnsi="仿宋"/>
          <w:sz w:val="32"/>
          <w:szCs w:val="32"/>
        </w:rPr>
        <w:t>2.45</w:t>
      </w:r>
      <w:r w:rsidRPr="00F723E2">
        <w:rPr>
          <w:rFonts w:ascii="仿宋_GB2312" w:eastAsia="仿宋_GB2312" w:hAnsi="仿宋" w:hint="eastAsia"/>
          <w:sz w:val="32"/>
          <w:szCs w:val="32"/>
        </w:rPr>
        <w:t>亿元</w:t>
      </w:r>
      <w:r w:rsidRPr="00F723E2">
        <w:rPr>
          <w:rFonts w:ascii="仿宋_GB2312" w:eastAsia="仿宋_GB2312" w:hAnsi="仿宋" w:cs="宋体" w:hint="eastAsia"/>
          <w:spacing w:val="-3"/>
          <w:kern w:val="0"/>
          <w:sz w:val="32"/>
          <w:szCs w:val="32"/>
        </w:rPr>
        <w:t>，</w:t>
      </w:r>
      <w:r w:rsidRPr="00F723E2">
        <w:rPr>
          <w:rFonts w:ascii="仿宋_GB2312" w:eastAsia="仿宋_GB2312" w:hAnsi="仿宋" w:hint="eastAsia"/>
          <w:sz w:val="32"/>
          <w:szCs w:val="32"/>
        </w:rPr>
        <w:t>为</w:t>
      </w:r>
      <w:r w:rsidRPr="00F723E2">
        <w:rPr>
          <w:rFonts w:ascii="仿宋_GB2312" w:eastAsia="仿宋_GB2312" w:hAnsi="仿宋"/>
          <w:sz w:val="32"/>
          <w:szCs w:val="32"/>
        </w:rPr>
        <w:t>17</w:t>
      </w:r>
      <w:r w:rsidRPr="00F723E2">
        <w:rPr>
          <w:rFonts w:ascii="仿宋_GB2312" w:eastAsia="仿宋_GB2312" w:hAnsi="仿宋" w:hint="eastAsia"/>
          <w:sz w:val="32"/>
          <w:szCs w:val="32"/>
        </w:rPr>
        <w:t>家企业办理周转贷业务</w:t>
      </w:r>
      <w:r w:rsidRPr="00F723E2">
        <w:rPr>
          <w:rFonts w:ascii="仿宋_GB2312" w:eastAsia="仿宋_GB2312" w:hAnsi="仿宋"/>
          <w:sz w:val="32"/>
          <w:szCs w:val="32"/>
        </w:rPr>
        <w:t>76</w:t>
      </w:r>
      <w:r w:rsidRPr="00F723E2">
        <w:rPr>
          <w:rFonts w:ascii="仿宋_GB2312" w:eastAsia="仿宋_GB2312" w:hAnsi="仿宋" w:hint="eastAsia"/>
          <w:sz w:val="32"/>
          <w:szCs w:val="32"/>
        </w:rPr>
        <w:t>笔，切实缓解企业资金周转困难，降低企业融资成本。</w:t>
      </w:r>
    </w:p>
    <w:p w:rsidR="00241730" w:rsidRPr="00F723E2" w:rsidRDefault="00241730" w:rsidP="00BB4230">
      <w:pPr>
        <w:spacing w:line="580" w:lineRule="exact"/>
        <w:ind w:firstLineChars="200" w:firstLine="31680"/>
        <w:rPr>
          <w:rFonts w:ascii="楷体_GB2312" w:eastAsia="楷体_GB2312" w:hAnsi="仿宋"/>
          <w:b/>
          <w:sz w:val="32"/>
          <w:szCs w:val="32"/>
        </w:rPr>
      </w:pPr>
      <w:r w:rsidRPr="00F723E2">
        <w:rPr>
          <w:rFonts w:ascii="楷体_GB2312" w:eastAsia="楷体_GB2312" w:hAnsi="仿宋" w:hint="eastAsia"/>
          <w:b/>
          <w:sz w:val="32"/>
          <w:szCs w:val="32"/>
        </w:rPr>
        <w:t>（三）持续提升社会民生福利</w:t>
      </w:r>
    </w:p>
    <w:p w:rsidR="00241730" w:rsidRPr="00F723E2" w:rsidRDefault="00241730" w:rsidP="00BB4230">
      <w:pPr>
        <w:widowControl/>
        <w:shd w:val="clear" w:color="auto" w:fill="FFFFFF"/>
        <w:spacing w:line="580" w:lineRule="exact"/>
        <w:ind w:firstLineChars="200" w:firstLine="31680"/>
        <w:rPr>
          <w:rFonts w:ascii="仿宋_GB2312" w:eastAsia="仿宋_GB2312" w:hAnsi="仿宋" w:cs="宋体"/>
          <w:kern w:val="0"/>
          <w:sz w:val="32"/>
          <w:szCs w:val="32"/>
        </w:rPr>
      </w:pPr>
      <w:r w:rsidRPr="00F723E2">
        <w:rPr>
          <w:rFonts w:ascii="仿宋_GB2312" w:eastAsia="仿宋_GB2312" w:hAnsi="仿宋" w:cs="宋体" w:hint="eastAsia"/>
          <w:kern w:val="0"/>
          <w:sz w:val="32"/>
          <w:szCs w:val="32"/>
        </w:rPr>
        <w:t>年度</w:t>
      </w:r>
      <w:r>
        <w:rPr>
          <w:rFonts w:ascii="仿宋_GB2312" w:eastAsia="仿宋_GB2312" w:hAnsi="仿宋" w:cs="宋体" w:hint="eastAsia"/>
          <w:kern w:val="0"/>
          <w:sz w:val="32"/>
          <w:szCs w:val="32"/>
        </w:rPr>
        <w:t>全县</w:t>
      </w:r>
      <w:r w:rsidRPr="00F723E2">
        <w:rPr>
          <w:rFonts w:ascii="仿宋_GB2312" w:eastAsia="仿宋_GB2312" w:hAnsi="仿宋" w:cs="宋体" w:hint="eastAsia"/>
          <w:kern w:val="0"/>
          <w:sz w:val="32"/>
          <w:szCs w:val="32"/>
        </w:rPr>
        <w:t>民生投入</w:t>
      </w:r>
      <w:r w:rsidRPr="00F723E2">
        <w:rPr>
          <w:rFonts w:ascii="仿宋_GB2312" w:eastAsia="仿宋_GB2312" w:hAnsi="仿宋" w:cs="宋体"/>
          <w:kern w:val="0"/>
          <w:sz w:val="32"/>
          <w:szCs w:val="32"/>
        </w:rPr>
        <w:t>68.76</w:t>
      </w:r>
      <w:r w:rsidRPr="00F723E2">
        <w:rPr>
          <w:rFonts w:ascii="仿宋_GB2312" w:eastAsia="仿宋_GB2312" w:hAnsi="仿宋" w:cs="宋体" w:hint="eastAsia"/>
          <w:kern w:val="0"/>
          <w:sz w:val="32"/>
          <w:szCs w:val="32"/>
        </w:rPr>
        <w:t>亿元，占一般公共预算支出</w:t>
      </w:r>
      <w:r w:rsidRPr="00F723E2">
        <w:rPr>
          <w:rFonts w:ascii="仿宋_GB2312" w:eastAsia="仿宋_GB2312" w:hAnsi="仿宋" w:cs="宋体"/>
          <w:kern w:val="0"/>
          <w:sz w:val="32"/>
          <w:szCs w:val="32"/>
        </w:rPr>
        <w:t>81.61%</w:t>
      </w:r>
      <w:r w:rsidRPr="00F723E2">
        <w:rPr>
          <w:rFonts w:ascii="仿宋_GB2312" w:eastAsia="仿宋_GB2312" w:hAnsi="仿宋" w:cs="宋体" w:hint="eastAsia"/>
          <w:kern w:val="0"/>
          <w:sz w:val="32"/>
          <w:szCs w:val="32"/>
        </w:rPr>
        <w:t>。教育、卫生经费优先保障。落实教师增资政策，中小学幼儿园、职校建设县级补助比例提高到</w:t>
      </w:r>
      <w:r w:rsidRPr="00F723E2">
        <w:rPr>
          <w:rFonts w:ascii="仿宋_GB2312" w:eastAsia="仿宋_GB2312" w:hAnsi="仿宋" w:cs="宋体"/>
          <w:kern w:val="0"/>
          <w:sz w:val="32"/>
          <w:szCs w:val="32"/>
        </w:rPr>
        <w:t>6.3%</w:t>
      </w:r>
      <w:r w:rsidRPr="00F723E2">
        <w:rPr>
          <w:rFonts w:ascii="仿宋_GB2312" w:eastAsia="仿宋_GB2312" w:hAnsi="仿宋" w:cs="宋体" w:hint="eastAsia"/>
          <w:kern w:val="0"/>
          <w:sz w:val="32"/>
          <w:szCs w:val="32"/>
        </w:rPr>
        <w:t>、</w:t>
      </w:r>
      <w:r w:rsidRPr="00F723E2">
        <w:rPr>
          <w:rFonts w:ascii="仿宋_GB2312" w:eastAsia="仿宋_GB2312" w:hAnsi="仿宋" w:cs="宋体"/>
          <w:spacing w:val="-3"/>
          <w:kern w:val="0"/>
          <w:sz w:val="32"/>
          <w:szCs w:val="32"/>
        </w:rPr>
        <w:t>70</w:t>
      </w:r>
      <w:r w:rsidRPr="00F723E2">
        <w:rPr>
          <w:rFonts w:ascii="仿宋_GB2312" w:eastAsia="仿宋_GB2312" w:hAnsi="仿宋" w:cs="宋体"/>
          <w:kern w:val="0"/>
          <w:sz w:val="32"/>
          <w:szCs w:val="32"/>
        </w:rPr>
        <w:t>%</w:t>
      </w:r>
      <w:r w:rsidRPr="00F723E2">
        <w:rPr>
          <w:rFonts w:ascii="仿宋_GB2312" w:eastAsia="仿宋_GB2312" w:hAnsi="仿宋" w:cs="宋体" w:hint="eastAsia"/>
          <w:kern w:val="0"/>
          <w:sz w:val="32"/>
          <w:szCs w:val="32"/>
        </w:rPr>
        <w:t>，倾斜支持公立医院改革，完善药品零差率补偿机制，加大县医院、县二医院、县人民医院等重点医疗机构建设投入，提升医疗卫生服务能力。公共财政投入居民社保体系资金</w:t>
      </w:r>
      <w:r w:rsidRPr="00F723E2">
        <w:rPr>
          <w:rFonts w:ascii="仿宋_GB2312" w:eastAsia="仿宋_GB2312" w:hAnsi="仿宋" w:cs="宋体"/>
          <w:kern w:val="0"/>
          <w:sz w:val="32"/>
          <w:szCs w:val="32"/>
        </w:rPr>
        <w:t>7.03</w:t>
      </w:r>
      <w:r w:rsidRPr="00F723E2">
        <w:rPr>
          <w:rFonts w:ascii="仿宋_GB2312" w:eastAsia="仿宋_GB2312" w:hAnsi="仿宋" w:cs="宋体" w:hint="eastAsia"/>
          <w:kern w:val="0"/>
          <w:sz w:val="32"/>
          <w:szCs w:val="32"/>
        </w:rPr>
        <w:t>亿元，占比</w:t>
      </w:r>
      <w:r w:rsidRPr="00F723E2">
        <w:rPr>
          <w:rFonts w:ascii="仿宋_GB2312" w:eastAsia="仿宋_GB2312" w:hAnsi="仿宋" w:cs="宋体"/>
          <w:kern w:val="0"/>
          <w:sz w:val="32"/>
          <w:szCs w:val="32"/>
        </w:rPr>
        <w:t>8.34%</w:t>
      </w:r>
      <w:r w:rsidRPr="00F723E2">
        <w:rPr>
          <w:rFonts w:ascii="仿宋_GB2312" w:eastAsia="仿宋_GB2312" w:hAnsi="仿宋" w:cs="宋体" w:hint="eastAsia"/>
          <w:kern w:val="0"/>
          <w:sz w:val="32"/>
          <w:szCs w:val="32"/>
        </w:rPr>
        <w:t>，持续提高城乡低保、五保、新农保、新农合等社会福利保障水平。落实</w:t>
      </w:r>
      <w:r w:rsidRPr="00F723E2">
        <w:rPr>
          <w:rFonts w:ascii="仿宋_GB2312" w:eastAsia="仿宋_GB2312" w:hAnsi="仿宋" w:cs="宋体"/>
          <w:kern w:val="0"/>
          <w:sz w:val="32"/>
          <w:szCs w:val="32"/>
        </w:rPr>
        <w:t>1.55</w:t>
      </w:r>
      <w:r w:rsidRPr="00F723E2">
        <w:rPr>
          <w:rFonts w:ascii="仿宋_GB2312" w:eastAsia="仿宋_GB2312" w:hAnsi="仿宋" w:cs="宋体" w:hint="eastAsia"/>
          <w:kern w:val="0"/>
          <w:sz w:val="32"/>
          <w:szCs w:val="32"/>
        </w:rPr>
        <w:t>万名机关事业干部养老保险并轨改革，建立职业年金制度。拨付“美丽乡村”、“幸福家园工程”、环卫保洁等补助</w:t>
      </w:r>
      <w:r w:rsidRPr="00F723E2">
        <w:rPr>
          <w:rFonts w:ascii="仿宋_GB2312" w:eastAsia="仿宋_GB2312" w:hAnsi="仿宋" w:cs="宋体"/>
          <w:spacing w:val="-3"/>
          <w:kern w:val="0"/>
          <w:sz w:val="32"/>
          <w:szCs w:val="32"/>
        </w:rPr>
        <w:t>0.8</w:t>
      </w:r>
      <w:r w:rsidRPr="00F723E2">
        <w:rPr>
          <w:rFonts w:ascii="仿宋_GB2312" w:eastAsia="仿宋_GB2312" w:hAnsi="仿宋" w:cs="宋体" w:hint="eastAsia"/>
          <w:kern w:val="0"/>
          <w:sz w:val="32"/>
          <w:szCs w:val="32"/>
        </w:rPr>
        <w:t>亿元；继续安排每个山区、半山区乡镇每年</w:t>
      </w:r>
      <w:r w:rsidRPr="00F723E2">
        <w:rPr>
          <w:rFonts w:ascii="仿宋_GB2312" w:eastAsia="仿宋_GB2312" w:hAnsi="仿宋" w:cs="宋体"/>
          <w:kern w:val="0"/>
          <w:sz w:val="32"/>
          <w:szCs w:val="32"/>
        </w:rPr>
        <w:t>0.3</w:t>
      </w:r>
      <w:r w:rsidRPr="00F723E2">
        <w:rPr>
          <w:rFonts w:ascii="仿宋_GB2312" w:eastAsia="仿宋_GB2312" w:hAnsi="仿宋" w:cs="宋体" w:hint="eastAsia"/>
          <w:kern w:val="0"/>
          <w:sz w:val="32"/>
          <w:szCs w:val="32"/>
        </w:rPr>
        <w:t>亿元用于发展经济和社会事业项目，着力改善城乡生态环境；安排农村公路建设资金</w:t>
      </w:r>
      <w:r w:rsidRPr="00F723E2">
        <w:rPr>
          <w:rFonts w:ascii="仿宋_GB2312" w:eastAsia="仿宋_GB2312" w:hAnsi="仿宋" w:cs="宋体"/>
          <w:spacing w:val="-3"/>
          <w:kern w:val="0"/>
          <w:sz w:val="32"/>
          <w:szCs w:val="32"/>
        </w:rPr>
        <w:t>1.3</w:t>
      </w:r>
      <w:r w:rsidRPr="00F723E2">
        <w:rPr>
          <w:rFonts w:ascii="仿宋_GB2312" w:eastAsia="仿宋_GB2312" w:hAnsi="仿宋" w:cs="宋体" w:hint="eastAsia"/>
          <w:kern w:val="0"/>
          <w:sz w:val="32"/>
          <w:szCs w:val="32"/>
        </w:rPr>
        <w:t>亿元、公交体系建设资金</w:t>
      </w:r>
      <w:r w:rsidRPr="00F723E2">
        <w:rPr>
          <w:rFonts w:ascii="仿宋_GB2312" w:eastAsia="仿宋_GB2312" w:hAnsi="仿宋" w:cs="宋体"/>
          <w:spacing w:val="-3"/>
          <w:kern w:val="0"/>
          <w:sz w:val="32"/>
          <w:szCs w:val="32"/>
        </w:rPr>
        <w:t>0.1</w:t>
      </w:r>
      <w:r w:rsidRPr="00F723E2">
        <w:rPr>
          <w:rFonts w:ascii="仿宋_GB2312" w:eastAsia="仿宋_GB2312" w:hAnsi="仿宋" w:cs="宋体" w:hint="eastAsia"/>
          <w:kern w:val="0"/>
          <w:sz w:val="32"/>
          <w:szCs w:val="32"/>
        </w:rPr>
        <w:t>亿元，安排</w:t>
      </w:r>
      <w:r w:rsidRPr="00F723E2">
        <w:rPr>
          <w:rFonts w:ascii="仿宋_GB2312" w:eastAsia="仿宋_GB2312" w:hAnsi="仿宋" w:cs="宋体"/>
          <w:kern w:val="0"/>
          <w:sz w:val="32"/>
          <w:szCs w:val="32"/>
        </w:rPr>
        <w:t>0.74</w:t>
      </w:r>
      <w:r w:rsidRPr="00F723E2">
        <w:rPr>
          <w:rFonts w:ascii="仿宋_GB2312" w:eastAsia="仿宋_GB2312" w:hAnsi="仿宋" w:cs="宋体" w:hint="eastAsia"/>
          <w:kern w:val="0"/>
          <w:sz w:val="32"/>
          <w:szCs w:val="32"/>
        </w:rPr>
        <w:t>亿元支持文化保护、重大体育赛事与文化节会，繁荣社会事业发展。加大财政支农力度，安排农林水资金</w:t>
      </w:r>
      <w:r w:rsidRPr="00F723E2">
        <w:rPr>
          <w:rFonts w:ascii="仿宋_GB2312" w:eastAsia="仿宋_GB2312" w:hAnsi="仿宋" w:cs="宋体"/>
          <w:kern w:val="0"/>
          <w:sz w:val="32"/>
          <w:szCs w:val="32"/>
        </w:rPr>
        <w:t>6.23</w:t>
      </w:r>
      <w:r w:rsidRPr="00F723E2">
        <w:rPr>
          <w:rFonts w:ascii="仿宋_GB2312" w:eastAsia="仿宋_GB2312" w:hAnsi="仿宋" w:cs="宋体" w:hint="eastAsia"/>
          <w:kern w:val="0"/>
          <w:sz w:val="32"/>
          <w:szCs w:val="32"/>
        </w:rPr>
        <w:t>亿元；发放粮食直补和农资综合补贴等</w:t>
      </w:r>
      <w:r w:rsidRPr="00F723E2">
        <w:rPr>
          <w:rFonts w:ascii="仿宋_GB2312" w:eastAsia="仿宋_GB2312" w:hAnsi="仿宋" w:cs="宋体"/>
          <w:kern w:val="0"/>
          <w:sz w:val="32"/>
          <w:szCs w:val="32"/>
        </w:rPr>
        <w:t>0.24</w:t>
      </w:r>
      <w:r w:rsidRPr="00F723E2">
        <w:rPr>
          <w:rFonts w:ascii="仿宋_GB2312" w:eastAsia="仿宋_GB2312" w:hAnsi="仿宋" w:cs="宋体" w:hint="eastAsia"/>
          <w:kern w:val="0"/>
          <w:sz w:val="32"/>
          <w:szCs w:val="32"/>
        </w:rPr>
        <w:t>亿元；落实贷款</w:t>
      </w:r>
      <w:r w:rsidRPr="00F723E2">
        <w:rPr>
          <w:rFonts w:ascii="仿宋_GB2312" w:eastAsia="仿宋_GB2312" w:hAnsi="仿宋" w:cs="宋体"/>
          <w:kern w:val="0"/>
          <w:sz w:val="32"/>
          <w:szCs w:val="32"/>
        </w:rPr>
        <w:t>0.25</w:t>
      </w:r>
      <w:r w:rsidRPr="00F723E2">
        <w:rPr>
          <w:rFonts w:ascii="仿宋_GB2312" w:eastAsia="仿宋_GB2312" w:hAnsi="仿宋" w:cs="宋体" w:hint="eastAsia"/>
          <w:kern w:val="0"/>
          <w:sz w:val="32"/>
          <w:szCs w:val="32"/>
        </w:rPr>
        <w:t>亿元扶持农村发展，财政贴息</w:t>
      </w:r>
      <w:r w:rsidRPr="00F723E2">
        <w:rPr>
          <w:rFonts w:ascii="仿宋_GB2312" w:eastAsia="仿宋_GB2312" w:hAnsi="仿宋" w:cs="宋体"/>
          <w:kern w:val="0"/>
          <w:sz w:val="32"/>
          <w:szCs w:val="32"/>
        </w:rPr>
        <w:t>0.02</w:t>
      </w:r>
      <w:r w:rsidRPr="00F723E2">
        <w:rPr>
          <w:rFonts w:ascii="仿宋_GB2312" w:eastAsia="仿宋_GB2312" w:hAnsi="仿宋" w:cs="宋体" w:hint="eastAsia"/>
          <w:kern w:val="0"/>
          <w:sz w:val="32"/>
          <w:szCs w:val="32"/>
        </w:rPr>
        <w:t>亿元。</w:t>
      </w:r>
    </w:p>
    <w:p w:rsidR="00241730" w:rsidRPr="00F723E2" w:rsidRDefault="00241730" w:rsidP="00BB4230">
      <w:pPr>
        <w:spacing w:line="580" w:lineRule="exact"/>
        <w:ind w:firstLineChars="200" w:firstLine="31680"/>
        <w:rPr>
          <w:rFonts w:ascii="楷体_GB2312" w:eastAsia="楷体_GB2312" w:hAnsi="仿宋"/>
          <w:b/>
          <w:sz w:val="32"/>
          <w:szCs w:val="32"/>
        </w:rPr>
      </w:pPr>
      <w:r w:rsidRPr="00F723E2">
        <w:rPr>
          <w:rFonts w:ascii="楷体_GB2312" w:eastAsia="楷体_GB2312" w:hAnsi="仿宋" w:hint="eastAsia"/>
          <w:b/>
          <w:sz w:val="32"/>
          <w:szCs w:val="32"/>
        </w:rPr>
        <w:t>（四）有为运作保障城市建设</w:t>
      </w:r>
    </w:p>
    <w:p w:rsidR="00241730" w:rsidRPr="00F723E2" w:rsidRDefault="00241730" w:rsidP="00803814">
      <w:pPr>
        <w:widowControl/>
        <w:shd w:val="clear" w:color="auto" w:fill="FFFFFF"/>
        <w:spacing w:line="580" w:lineRule="exact"/>
        <w:ind w:firstLine="640"/>
        <w:rPr>
          <w:rFonts w:ascii="仿宋_GB2312" w:eastAsia="仿宋_GB2312" w:hAnsi="仿宋"/>
          <w:sz w:val="32"/>
          <w:szCs w:val="32"/>
        </w:rPr>
      </w:pPr>
      <w:r w:rsidRPr="00F723E2">
        <w:rPr>
          <w:rFonts w:ascii="仿宋_GB2312" w:eastAsia="仿宋_GB2312" w:hAnsi="仿宋" w:cs="宋体" w:hint="eastAsia"/>
          <w:kern w:val="0"/>
          <w:sz w:val="32"/>
          <w:szCs w:val="32"/>
        </w:rPr>
        <w:t>深化城建投融资体制改革，有效保障城建资金需求。积极对接争取上级支持，麦浦河整治、农村畜禽整治项目分别获得国家</w:t>
      </w:r>
      <w:r w:rsidRPr="00F723E2">
        <w:rPr>
          <w:rFonts w:ascii="仿宋_GB2312" w:eastAsia="仿宋_GB2312" w:hAnsi="仿宋" w:cs="宋体"/>
          <w:spacing w:val="-3"/>
          <w:kern w:val="0"/>
          <w:sz w:val="32"/>
          <w:szCs w:val="32"/>
        </w:rPr>
        <w:t>0.33</w:t>
      </w:r>
      <w:r w:rsidRPr="00F723E2">
        <w:rPr>
          <w:rFonts w:ascii="仿宋_GB2312" w:eastAsia="仿宋_GB2312" w:hAnsi="仿宋" w:cs="宋体" w:hint="eastAsia"/>
          <w:kern w:val="0"/>
          <w:sz w:val="32"/>
          <w:szCs w:val="32"/>
        </w:rPr>
        <w:t>亿元专项基金和</w:t>
      </w:r>
      <w:r w:rsidRPr="00F723E2">
        <w:rPr>
          <w:rFonts w:ascii="仿宋_GB2312" w:eastAsia="仿宋_GB2312" w:hAnsi="仿宋" w:cs="宋体"/>
          <w:spacing w:val="-3"/>
          <w:kern w:val="0"/>
          <w:sz w:val="32"/>
          <w:szCs w:val="32"/>
        </w:rPr>
        <w:t>3</w:t>
      </w:r>
      <w:r w:rsidRPr="00F723E2">
        <w:rPr>
          <w:rFonts w:ascii="仿宋_GB2312" w:eastAsia="仿宋_GB2312" w:hAnsi="仿宋" w:cs="宋体" w:hint="eastAsia"/>
          <w:kern w:val="0"/>
          <w:sz w:val="32"/>
          <w:szCs w:val="32"/>
        </w:rPr>
        <w:t>亿元农发行贷款授信支持，拟首次以建投公司为发债主体，设立首期</w:t>
      </w:r>
      <w:r w:rsidRPr="00F723E2">
        <w:rPr>
          <w:rFonts w:ascii="仿宋_GB2312" w:eastAsia="仿宋_GB2312" w:hAnsi="仿宋" w:cs="宋体"/>
          <w:spacing w:val="-3"/>
          <w:kern w:val="0"/>
          <w:sz w:val="32"/>
          <w:szCs w:val="32"/>
        </w:rPr>
        <w:t>10</w:t>
      </w:r>
      <w:r w:rsidRPr="00F723E2">
        <w:rPr>
          <w:rFonts w:ascii="仿宋_GB2312" w:eastAsia="仿宋_GB2312" w:hAnsi="仿宋" w:cs="宋体" w:hint="eastAsia"/>
          <w:kern w:val="0"/>
          <w:sz w:val="32"/>
          <w:szCs w:val="32"/>
        </w:rPr>
        <w:t>亿元</w:t>
      </w:r>
      <w:r w:rsidRPr="00F723E2">
        <w:rPr>
          <w:rFonts w:ascii="仿宋_GB2312" w:eastAsia="仿宋_GB2312" w:hAnsi="仿宋" w:hint="eastAsia"/>
          <w:sz w:val="32"/>
          <w:szCs w:val="32"/>
        </w:rPr>
        <w:t>城投债</w:t>
      </w:r>
      <w:r w:rsidRPr="00F723E2">
        <w:rPr>
          <w:rFonts w:ascii="仿宋_GB2312" w:eastAsia="仿宋_GB2312" w:hAnsi="仿宋" w:cs="宋体" w:hint="eastAsia"/>
          <w:kern w:val="0"/>
          <w:sz w:val="32"/>
          <w:szCs w:val="32"/>
        </w:rPr>
        <w:t>，</w:t>
      </w:r>
      <w:r w:rsidRPr="00F723E2">
        <w:rPr>
          <w:rFonts w:ascii="仿宋_GB2312" w:eastAsia="仿宋_GB2312" w:hAnsi="仿宋" w:hint="eastAsia"/>
          <w:sz w:val="32"/>
          <w:szCs w:val="32"/>
        </w:rPr>
        <w:t>用于城市基础设施建设，水利、交通工程及安置房建设等。</w:t>
      </w:r>
      <w:r w:rsidRPr="00F723E2">
        <w:rPr>
          <w:rFonts w:ascii="仿宋_GB2312" w:eastAsia="仿宋_GB2312" w:hAnsi="仿宋" w:cs="宋体" w:hint="eastAsia"/>
          <w:kern w:val="0"/>
          <w:sz w:val="32"/>
          <w:szCs w:val="32"/>
        </w:rPr>
        <w:t>力推</w:t>
      </w:r>
      <w:r w:rsidRPr="00F723E2">
        <w:rPr>
          <w:rFonts w:ascii="仿宋_GB2312" w:eastAsia="仿宋_GB2312" w:hAnsi="仿宋" w:cs="宋体"/>
          <w:kern w:val="0"/>
          <w:sz w:val="32"/>
          <w:szCs w:val="32"/>
        </w:rPr>
        <w:t>PPP</w:t>
      </w:r>
      <w:r w:rsidRPr="00F723E2">
        <w:rPr>
          <w:rFonts w:ascii="仿宋_GB2312" w:eastAsia="仿宋_GB2312" w:hAnsi="仿宋" w:cs="宋体" w:hint="eastAsia"/>
          <w:kern w:val="0"/>
          <w:sz w:val="32"/>
          <w:szCs w:val="32"/>
        </w:rPr>
        <w:t>模式引入社会资本投资，将竹岐新区江滨路、防洪六期工程等交通、水利基础设施项目列入县</w:t>
      </w:r>
      <w:r w:rsidRPr="00F723E2">
        <w:rPr>
          <w:rFonts w:ascii="仿宋_GB2312" w:eastAsia="仿宋_GB2312" w:hAnsi="仿宋" w:cs="宋体"/>
          <w:kern w:val="0"/>
          <w:sz w:val="32"/>
          <w:szCs w:val="32"/>
        </w:rPr>
        <w:t>PPP</w:t>
      </w:r>
      <w:r w:rsidRPr="00F723E2">
        <w:rPr>
          <w:rFonts w:ascii="仿宋_GB2312" w:eastAsia="仿宋_GB2312" w:hAnsi="仿宋" w:cs="宋体" w:hint="eastAsia"/>
          <w:kern w:val="0"/>
          <w:sz w:val="32"/>
          <w:szCs w:val="32"/>
        </w:rPr>
        <w:t>试点项目，构建多元化城建资金保障体系。年度累计筹措建设资金</w:t>
      </w:r>
      <w:r w:rsidRPr="00F723E2">
        <w:rPr>
          <w:rFonts w:ascii="仿宋_GB2312" w:eastAsia="仿宋_GB2312" w:hAnsi="仿宋" w:cs="宋体"/>
          <w:kern w:val="0"/>
          <w:sz w:val="32"/>
          <w:szCs w:val="32"/>
        </w:rPr>
        <w:t>48</w:t>
      </w:r>
      <w:r w:rsidRPr="00F723E2">
        <w:rPr>
          <w:rFonts w:ascii="仿宋_GB2312" w:eastAsia="仿宋_GB2312" w:hAnsi="仿宋" w:cs="宋体" w:hint="eastAsia"/>
          <w:kern w:val="0"/>
          <w:sz w:val="32"/>
          <w:szCs w:val="32"/>
        </w:rPr>
        <w:t>亿元，其中“抓征迁、促落实”百日攻坚和“百个项目·百日会战”征迁行动</w:t>
      </w:r>
      <w:r w:rsidRPr="00F723E2">
        <w:rPr>
          <w:rFonts w:ascii="仿宋_GB2312" w:eastAsia="仿宋_GB2312" w:hAnsi="仿宋" w:cs="宋体"/>
          <w:spacing w:val="-3"/>
          <w:kern w:val="0"/>
          <w:sz w:val="32"/>
          <w:szCs w:val="32"/>
        </w:rPr>
        <w:t>19.1</w:t>
      </w:r>
      <w:r w:rsidRPr="00F723E2">
        <w:rPr>
          <w:rFonts w:ascii="仿宋_GB2312" w:eastAsia="仿宋_GB2312" w:hAnsi="仿宋" w:cs="宋体" w:hint="eastAsia"/>
          <w:kern w:val="0"/>
          <w:sz w:val="32"/>
          <w:szCs w:val="32"/>
        </w:rPr>
        <w:t>亿元，县级安置房建设</w:t>
      </w:r>
      <w:r w:rsidRPr="00F723E2">
        <w:rPr>
          <w:rFonts w:ascii="仿宋_GB2312" w:eastAsia="仿宋_GB2312" w:hAnsi="仿宋" w:cs="宋体"/>
          <w:spacing w:val="-3"/>
          <w:kern w:val="0"/>
          <w:sz w:val="32"/>
          <w:szCs w:val="32"/>
        </w:rPr>
        <w:t>4.63</w:t>
      </w:r>
      <w:r w:rsidRPr="00F723E2">
        <w:rPr>
          <w:rFonts w:ascii="仿宋_GB2312" w:eastAsia="仿宋_GB2312" w:hAnsi="仿宋" w:cs="宋体" w:hint="eastAsia"/>
          <w:kern w:val="0"/>
          <w:sz w:val="32"/>
          <w:szCs w:val="32"/>
        </w:rPr>
        <w:t>亿元，交通、市政及水利等公共配套</w:t>
      </w:r>
      <w:r w:rsidRPr="00F723E2">
        <w:rPr>
          <w:rFonts w:ascii="仿宋_GB2312" w:eastAsia="仿宋_GB2312" w:hAnsi="仿宋" w:cs="宋体"/>
          <w:spacing w:val="-3"/>
          <w:kern w:val="0"/>
          <w:sz w:val="32"/>
          <w:szCs w:val="32"/>
        </w:rPr>
        <w:t>17.23</w:t>
      </w:r>
      <w:r w:rsidRPr="00F723E2">
        <w:rPr>
          <w:rFonts w:ascii="仿宋_GB2312" w:eastAsia="仿宋_GB2312" w:hAnsi="仿宋" w:cs="宋体" w:hint="eastAsia"/>
          <w:kern w:val="0"/>
          <w:sz w:val="32"/>
          <w:szCs w:val="32"/>
        </w:rPr>
        <w:t>亿元，“两区（青口投资区、闽侯经济技术开发区）一园（南通物流园）建设”</w:t>
      </w:r>
      <w:r w:rsidRPr="00F723E2">
        <w:rPr>
          <w:rFonts w:ascii="仿宋_GB2312" w:eastAsia="仿宋_GB2312" w:hAnsi="仿宋" w:cs="宋体"/>
          <w:spacing w:val="-3"/>
          <w:kern w:val="0"/>
          <w:sz w:val="32"/>
          <w:szCs w:val="32"/>
        </w:rPr>
        <w:t>3.32</w:t>
      </w:r>
      <w:r w:rsidRPr="00F723E2">
        <w:rPr>
          <w:rFonts w:ascii="仿宋_GB2312" w:eastAsia="仿宋_GB2312" w:hAnsi="仿宋" w:cs="宋体" w:hint="eastAsia"/>
          <w:kern w:val="0"/>
          <w:sz w:val="32"/>
          <w:szCs w:val="32"/>
        </w:rPr>
        <w:t>亿元，推动城市品质全面提升。</w:t>
      </w:r>
    </w:p>
    <w:p w:rsidR="00241730" w:rsidRPr="00F723E2" w:rsidRDefault="00241730" w:rsidP="00BB4230">
      <w:pPr>
        <w:spacing w:line="580" w:lineRule="exact"/>
        <w:ind w:firstLineChars="200" w:firstLine="31680"/>
        <w:rPr>
          <w:rFonts w:ascii="楷体_GB2312" w:eastAsia="楷体_GB2312" w:hAnsi="仿宋"/>
          <w:b/>
          <w:sz w:val="32"/>
          <w:szCs w:val="32"/>
        </w:rPr>
      </w:pPr>
      <w:r w:rsidRPr="00F723E2">
        <w:rPr>
          <w:rFonts w:ascii="楷体_GB2312" w:eastAsia="楷体_GB2312" w:hAnsi="仿宋" w:hint="eastAsia"/>
          <w:b/>
          <w:sz w:val="32"/>
          <w:szCs w:val="32"/>
        </w:rPr>
        <w:t>（五）力促改革提升服务效能</w:t>
      </w:r>
    </w:p>
    <w:p w:rsidR="00241730" w:rsidRPr="00E9241C" w:rsidRDefault="00241730" w:rsidP="00BB4230">
      <w:pPr>
        <w:spacing w:line="580" w:lineRule="exact"/>
        <w:ind w:firstLineChars="200" w:firstLine="31680"/>
        <w:rPr>
          <w:rFonts w:ascii="仿宋_GB2312" w:eastAsia="仿宋_GB2312" w:hAnsi="仿宋" w:cs="宋体"/>
          <w:spacing w:val="-2"/>
          <w:kern w:val="0"/>
          <w:sz w:val="32"/>
          <w:szCs w:val="32"/>
        </w:rPr>
      </w:pPr>
      <w:r w:rsidRPr="00670044">
        <w:rPr>
          <w:rFonts w:ascii="仿宋_GB2312" w:eastAsia="仿宋_GB2312" w:hint="eastAsia"/>
          <w:sz w:val="32"/>
          <w:szCs w:val="32"/>
        </w:rPr>
        <w:t>推行全口径预算编制工作，提升部门预算编制水平。</w:t>
      </w:r>
      <w:r w:rsidRPr="00E9241C">
        <w:rPr>
          <w:rFonts w:ascii="仿宋_GB2312" w:eastAsia="仿宋_GB2312" w:hAnsi="仿宋" w:cs="宋体" w:hint="eastAsia"/>
          <w:spacing w:val="-2"/>
          <w:kern w:val="0"/>
          <w:sz w:val="32"/>
          <w:szCs w:val="32"/>
        </w:rPr>
        <w:t>启动部门中期财政规划工作，研究未来三年涉及财政收支的重大改革和政策事项，并选取部分单位先行探索编制三年滚动规划，将部门规划中涉及财政政策和资金的内容与中期规划衔接，提前做好项目储备、收支分析、政策梳理，推动部门编制三年滚动财政规划。</w:t>
      </w:r>
      <w:r w:rsidRPr="00670044">
        <w:rPr>
          <w:rFonts w:ascii="仿宋_GB2312" w:eastAsia="仿宋_GB2312" w:hint="eastAsia"/>
          <w:sz w:val="32"/>
          <w:szCs w:val="32"/>
        </w:rPr>
        <w:t>进一步推进全县</w:t>
      </w:r>
      <w:r w:rsidRPr="00670044">
        <w:rPr>
          <w:rFonts w:ascii="仿宋_GB2312" w:eastAsia="仿宋_GB2312" w:hAnsi="宋体" w:cs="宋体"/>
          <w:sz w:val="32"/>
          <w:szCs w:val="32"/>
        </w:rPr>
        <w:t>230</w:t>
      </w:r>
      <w:r w:rsidRPr="00670044">
        <w:rPr>
          <w:rFonts w:ascii="仿宋_GB2312" w:eastAsia="仿宋_GB2312" w:hint="eastAsia"/>
          <w:sz w:val="32"/>
          <w:szCs w:val="32"/>
        </w:rPr>
        <w:t>个预算单位预决算和“三公”经费公开，规范公开内容和程序。推进预算绩效管理，扩大县直部门绩效评价覆盖面。</w:t>
      </w:r>
      <w:r w:rsidRPr="00670044">
        <w:rPr>
          <w:rFonts w:ascii="仿宋_GB2312" w:eastAsia="仿宋_GB2312" w:hAnsi="宋体" w:cs="仿宋_GB2312" w:hint="eastAsia"/>
          <w:sz w:val="32"/>
          <w:szCs w:val="32"/>
        </w:rPr>
        <w:t>完善债务风险预警机制，</w:t>
      </w:r>
      <w:r w:rsidRPr="00670044">
        <w:rPr>
          <w:rFonts w:ascii="仿宋_GB2312" w:eastAsia="仿宋_GB2312" w:hint="eastAsia"/>
          <w:sz w:val="32"/>
          <w:szCs w:val="32"/>
        </w:rPr>
        <w:t>强化政府债务管理，</w:t>
      </w:r>
      <w:r w:rsidRPr="00670044">
        <w:rPr>
          <w:rFonts w:ascii="仿宋_GB2312" w:eastAsia="仿宋_GB2312" w:hAnsi="宋体" w:cs="仿宋_GB2312" w:hint="eastAsia"/>
          <w:sz w:val="32"/>
          <w:szCs w:val="32"/>
        </w:rPr>
        <w:t>债务规模保持在合理范围，有效防范政府债务风险。</w:t>
      </w:r>
      <w:r w:rsidRPr="00670044">
        <w:rPr>
          <w:rFonts w:ascii="仿宋_GB2312" w:eastAsia="仿宋_GB2312" w:hAnsi="Calibri" w:hint="eastAsia"/>
          <w:bCs/>
          <w:sz w:val="32"/>
          <w:szCs w:val="32"/>
        </w:rPr>
        <w:t>加强财政监督检查，</w:t>
      </w:r>
      <w:r w:rsidRPr="00670044">
        <w:rPr>
          <w:rFonts w:ascii="仿宋_GB2312" w:eastAsia="仿宋_GB2312" w:hAnsi="Calibri" w:hint="eastAsia"/>
          <w:sz w:val="32"/>
          <w:szCs w:val="32"/>
        </w:rPr>
        <w:t>重点开展重点项目建设专项资金、涉农专项资金、扶贫专项资金使用情况检查、会计信息质量检查、“三公”经费支出明查暗访等工作。</w:t>
      </w:r>
      <w:r w:rsidRPr="00E9241C">
        <w:rPr>
          <w:rFonts w:ascii="仿宋_GB2312" w:eastAsia="仿宋_GB2312" w:hAnsi="仿宋" w:cs="宋体" w:hint="eastAsia"/>
          <w:spacing w:val="-2"/>
          <w:kern w:val="0"/>
          <w:sz w:val="32"/>
          <w:szCs w:val="32"/>
        </w:rPr>
        <w:t>落实国务院《推进财政资金统筹使用方案》，加强各类资金的统筹使用，盘活用好结转结余资金，加快预算资金下达执行，合理控制预算稳定调节基金，加快构建财政资金统筹使用机制。加强财政监督，组织对企业扶持资金、种粮直补资金和镇（街道）项目建设资金、新农合医疗基金等专项检查。</w:t>
      </w:r>
    </w:p>
    <w:p w:rsidR="00241730" w:rsidRPr="00792740" w:rsidRDefault="00241730" w:rsidP="00BB4230">
      <w:pPr>
        <w:spacing w:line="560" w:lineRule="exact"/>
        <w:ind w:firstLineChars="200" w:firstLine="31680"/>
        <w:rPr>
          <w:rFonts w:ascii="仿宋_GB2312" w:eastAsia="仿宋_GB2312"/>
          <w:sz w:val="32"/>
          <w:szCs w:val="32"/>
        </w:rPr>
      </w:pPr>
      <w:r w:rsidRPr="00F12550">
        <w:rPr>
          <w:rFonts w:ascii="仿宋_GB2312" w:eastAsia="仿宋_GB2312" w:hAnsi="仿宋" w:hint="eastAsia"/>
          <w:color w:val="000000"/>
          <w:sz w:val="32"/>
          <w:szCs w:val="32"/>
        </w:rPr>
        <w:t>主任、各位副主任、各位委员，</w:t>
      </w:r>
      <w:r w:rsidRPr="00F12550">
        <w:rPr>
          <w:rFonts w:ascii="仿宋_GB2312" w:eastAsia="仿宋_GB2312" w:hAnsi="仿宋"/>
          <w:color w:val="000000"/>
          <w:sz w:val="32"/>
          <w:szCs w:val="32"/>
        </w:rPr>
        <w:t xml:space="preserve"> 201</w:t>
      </w:r>
      <w:r>
        <w:rPr>
          <w:rFonts w:ascii="仿宋_GB2312" w:eastAsia="仿宋_GB2312" w:hAnsi="仿宋"/>
          <w:color w:val="000000"/>
          <w:sz w:val="32"/>
          <w:szCs w:val="32"/>
        </w:rPr>
        <w:t>6</w:t>
      </w:r>
      <w:r w:rsidRPr="00F12550">
        <w:rPr>
          <w:rFonts w:ascii="仿宋_GB2312" w:eastAsia="仿宋_GB2312" w:hAnsi="仿宋" w:hint="eastAsia"/>
          <w:color w:val="000000"/>
          <w:sz w:val="32"/>
          <w:szCs w:val="32"/>
        </w:rPr>
        <w:t>年我县财政总体运行情况良好，为经济发展与民生保障提供了财力支撑。但我们也清醒地认识到，财政工作中仍然存在一些困难和问题：</w:t>
      </w:r>
      <w:r>
        <w:rPr>
          <w:rFonts w:ascii="仿宋_GB2312" w:eastAsia="仿宋_GB2312" w:hAnsi="宋体" w:cs="宋体" w:hint="eastAsia"/>
          <w:kern w:val="0"/>
          <w:sz w:val="32"/>
          <w:szCs w:val="32"/>
          <w:lang w:val="zh-CN"/>
        </w:rPr>
        <w:t>财政运行和财政管理仍然面临一些困难和问题，主要是：受经济下行压力影响，财政收入增长趋缓与支出刚性增长的矛盾较为突出；年初预算编制有待进一步细化，支出进度有待进一步加快，财政资金使用效益有待进一步提高；财税机制有待进一步完善等。</w:t>
      </w:r>
      <w:r w:rsidRPr="00F12550">
        <w:rPr>
          <w:rFonts w:ascii="仿宋_GB2312" w:eastAsia="仿宋_GB2312" w:hAnsi="仿宋" w:hint="eastAsia"/>
          <w:color w:val="000000"/>
          <w:sz w:val="32"/>
          <w:szCs w:val="32"/>
        </w:rPr>
        <w:t>我们一定高度重</w:t>
      </w:r>
      <w:r w:rsidRPr="00792740">
        <w:rPr>
          <w:rFonts w:ascii="仿宋_GB2312" w:eastAsia="仿宋_GB2312" w:hint="eastAsia"/>
          <w:sz w:val="32"/>
          <w:szCs w:val="32"/>
        </w:rPr>
        <w:t>视这些问题，在</w:t>
      </w:r>
      <w:r>
        <w:rPr>
          <w:rFonts w:ascii="仿宋_GB2312" w:eastAsia="仿宋_GB2312" w:hint="eastAsia"/>
          <w:sz w:val="32"/>
          <w:szCs w:val="32"/>
        </w:rPr>
        <w:t>县</w:t>
      </w:r>
      <w:r w:rsidRPr="00792740">
        <w:rPr>
          <w:rFonts w:ascii="仿宋_GB2312" w:eastAsia="仿宋_GB2312" w:hint="eastAsia"/>
          <w:sz w:val="32"/>
          <w:szCs w:val="32"/>
        </w:rPr>
        <w:t>委、</w:t>
      </w:r>
      <w:r>
        <w:rPr>
          <w:rFonts w:ascii="仿宋_GB2312" w:eastAsia="仿宋_GB2312" w:hint="eastAsia"/>
          <w:sz w:val="32"/>
          <w:szCs w:val="32"/>
        </w:rPr>
        <w:t>县</w:t>
      </w:r>
      <w:r w:rsidRPr="00792740">
        <w:rPr>
          <w:rFonts w:ascii="仿宋_GB2312" w:eastAsia="仿宋_GB2312" w:hint="eastAsia"/>
          <w:sz w:val="32"/>
          <w:szCs w:val="32"/>
        </w:rPr>
        <w:t>政府的领导下，在</w:t>
      </w:r>
      <w:r>
        <w:rPr>
          <w:rFonts w:ascii="仿宋_GB2312" w:eastAsia="仿宋_GB2312" w:hint="eastAsia"/>
          <w:sz w:val="32"/>
          <w:szCs w:val="32"/>
        </w:rPr>
        <w:t>县</w:t>
      </w:r>
      <w:r w:rsidRPr="00792740">
        <w:rPr>
          <w:rFonts w:ascii="仿宋_GB2312" w:eastAsia="仿宋_GB2312" w:hint="eastAsia"/>
          <w:sz w:val="32"/>
          <w:szCs w:val="32"/>
        </w:rPr>
        <w:t>人大的指导和监督下，</w:t>
      </w:r>
      <w:r>
        <w:rPr>
          <w:rFonts w:ascii="仿宋_GB2312" w:eastAsia="仿宋_GB2312" w:hAnsi="宋体" w:cs="宋体" w:hint="eastAsia"/>
          <w:kern w:val="0"/>
          <w:sz w:val="32"/>
          <w:szCs w:val="32"/>
          <w:lang w:val="zh-CN"/>
        </w:rPr>
        <w:t>采取切实有效措施加以</w:t>
      </w:r>
      <w:r>
        <w:rPr>
          <w:rFonts w:ascii="仿宋_GB2312" w:eastAsia="仿宋_GB2312" w:hint="eastAsia"/>
          <w:sz w:val="32"/>
          <w:szCs w:val="32"/>
        </w:rPr>
        <w:t>改进和</w:t>
      </w:r>
      <w:r w:rsidRPr="00792740">
        <w:rPr>
          <w:rFonts w:ascii="仿宋_GB2312" w:eastAsia="仿宋_GB2312" w:hint="eastAsia"/>
          <w:sz w:val="32"/>
          <w:szCs w:val="32"/>
        </w:rPr>
        <w:t>解决</w:t>
      </w:r>
      <w:r>
        <w:rPr>
          <w:rFonts w:ascii="仿宋_GB2312" w:eastAsia="仿宋_GB2312" w:hint="eastAsia"/>
          <w:sz w:val="32"/>
          <w:szCs w:val="32"/>
        </w:rPr>
        <w:t>，</w:t>
      </w:r>
      <w:r w:rsidRPr="00F12550">
        <w:rPr>
          <w:rFonts w:ascii="仿宋_GB2312" w:eastAsia="仿宋_GB2312" w:hint="eastAsia"/>
          <w:sz w:val="32"/>
          <w:szCs w:val="32"/>
        </w:rPr>
        <w:t>确保圆满完成</w:t>
      </w:r>
      <w:r>
        <w:rPr>
          <w:rFonts w:ascii="仿宋_GB2312" w:eastAsia="仿宋_GB2312"/>
          <w:sz w:val="32"/>
          <w:szCs w:val="32"/>
        </w:rPr>
        <w:t>2016</w:t>
      </w:r>
      <w:r w:rsidRPr="00F12550">
        <w:rPr>
          <w:rFonts w:ascii="仿宋_GB2312" w:eastAsia="仿宋_GB2312" w:hint="eastAsia"/>
          <w:sz w:val="32"/>
          <w:szCs w:val="32"/>
        </w:rPr>
        <w:t>年各项</w:t>
      </w:r>
      <w:r>
        <w:rPr>
          <w:rFonts w:ascii="仿宋_GB2312" w:eastAsia="仿宋_GB2312" w:hint="eastAsia"/>
          <w:sz w:val="32"/>
          <w:szCs w:val="32"/>
        </w:rPr>
        <w:t>财政</w:t>
      </w:r>
      <w:r w:rsidRPr="00F12550">
        <w:rPr>
          <w:rFonts w:ascii="仿宋_GB2312" w:eastAsia="仿宋_GB2312" w:hint="eastAsia"/>
          <w:sz w:val="32"/>
          <w:szCs w:val="32"/>
        </w:rPr>
        <w:t>工作任务，为促进全</w:t>
      </w:r>
      <w:r>
        <w:rPr>
          <w:rFonts w:ascii="仿宋_GB2312" w:eastAsia="仿宋_GB2312" w:hint="eastAsia"/>
          <w:sz w:val="32"/>
          <w:szCs w:val="32"/>
        </w:rPr>
        <w:t>县</w:t>
      </w:r>
      <w:r w:rsidRPr="00F12550">
        <w:rPr>
          <w:rFonts w:ascii="仿宋_GB2312" w:eastAsia="仿宋_GB2312" w:hint="eastAsia"/>
          <w:sz w:val="32"/>
          <w:szCs w:val="32"/>
        </w:rPr>
        <w:t>经济社会平稳较快发展做出新的贡献！</w:t>
      </w:r>
      <w:r w:rsidRPr="00792740">
        <w:rPr>
          <w:rFonts w:ascii="仿宋_GB2312" w:eastAsia="仿宋_GB2312"/>
          <w:sz w:val="32"/>
          <w:szCs w:val="32"/>
        </w:rPr>
        <w:t xml:space="preserve"> </w:t>
      </w:r>
    </w:p>
    <w:p w:rsidR="00241730" w:rsidRDefault="00241730" w:rsidP="004D6C0F">
      <w:pPr>
        <w:widowControl/>
        <w:shd w:val="clear" w:color="auto" w:fill="FFFFFF"/>
        <w:spacing w:line="580" w:lineRule="exact"/>
        <w:ind w:firstLine="640"/>
        <w:jc w:val="left"/>
        <w:rPr>
          <w:rFonts w:ascii="楷体_GB2312" w:eastAsia="楷体_GB2312" w:hAnsi="Calibri"/>
          <w:bCs/>
          <w:sz w:val="32"/>
          <w:szCs w:val="32"/>
        </w:rPr>
      </w:pPr>
      <w:r w:rsidRPr="00F12550">
        <w:rPr>
          <w:rFonts w:ascii="仿宋_GB2312" w:eastAsia="仿宋_GB2312" w:hint="eastAsia"/>
          <w:sz w:val="32"/>
          <w:szCs w:val="32"/>
        </w:rPr>
        <w:t>以上报告，请予审议。</w:t>
      </w:r>
    </w:p>
    <w:p w:rsidR="00241730" w:rsidRDefault="00241730" w:rsidP="00BB4230">
      <w:pPr>
        <w:spacing w:line="580" w:lineRule="exact"/>
        <w:ind w:firstLineChars="200" w:firstLine="31680"/>
        <w:rPr>
          <w:rFonts w:ascii="楷体_GB2312" w:eastAsia="楷体_GB2312" w:hAnsi="Calibri"/>
          <w:bCs/>
          <w:sz w:val="32"/>
          <w:szCs w:val="32"/>
        </w:rPr>
      </w:pPr>
    </w:p>
    <w:p w:rsidR="00241730" w:rsidRDefault="00241730" w:rsidP="00BB4230">
      <w:pPr>
        <w:spacing w:line="560" w:lineRule="exact"/>
        <w:ind w:firstLineChars="200" w:firstLine="31680"/>
        <w:rPr>
          <w:rFonts w:ascii="仿宋_GB2312" w:eastAsia="仿宋_GB2312"/>
          <w:sz w:val="32"/>
          <w:szCs w:val="32"/>
        </w:rPr>
      </w:pPr>
    </w:p>
    <w:p w:rsidR="00241730" w:rsidRDefault="00241730" w:rsidP="00BB4230">
      <w:pPr>
        <w:spacing w:line="560" w:lineRule="exact"/>
        <w:ind w:firstLineChars="200" w:firstLine="31680"/>
        <w:rPr>
          <w:rFonts w:ascii="仿宋_GB2312" w:eastAsia="仿宋_GB2312"/>
          <w:sz w:val="32"/>
          <w:szCs w:val="32"/>
        </w:rPr>
      </w:pPr>
    </w:p>
    <w:p w:rsidR="00241730" w:rsidRPr="00F12550" w:rsidRDefault="00241730" w:rsidP="00BB4230">
      <w:pPr>
        <w:spacing w:line="560" w:lineRule="exact"/>
        <w:ind w:firstLineChars="200" w:firstLine="31680"/>
        <w:rPr>
          <w:rFonts w:ascii="仿宋_GB2312" w:eastAsia="仿宋_GB2312"/>
          <w:sz w:val="32"/>
          <w:szCs w:val="32"/>
        </w:rPr>
      </w:pPr>
    </w:p>
    <w:p w:rsidR="00241730" w:rsidRPr="00A3196A"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A3196A">
        <w:rPr>
          <w:rFonts w:ascii="仿宋_GB2312" w:eastAsia="仿宋_GB2312" w:hAnsi="宋体" w:hint="eastAsia"/>
          <w:sz w:val="32"/>
          <w:szCs w:val="32"/>
        </w:rPr>
        <w:t>附表一：</w:t>
      </w:r>
      <w:r w:rsidRPr="00A3196A">
        <w:rPr>
          <w:rFonts w:ascii="仿宋_GB2312" w:eastAsia="仿宋_GB2312" w:hAnsi="宋体"/>
          <w:sz w:val="32"/>
          <w:szCs w:val="32"/>
        </w:rPr>
        <w:t>201</w:t>
      </w:r>
      <w:r>
        <w:rPr>
          <w:rFonts w:ascii="仿宋_GB2312" w:eastAsia="仿宋_GB2312" w:hAnsi="宋体"/>
          <w:sz w:val="32"/>
          <w:szCs w:val="32"/>
        </w:rPr>
        <w:t>6</w:t>
      </w:r>
      <w:r w:rsidRPr="00A3196A">
        <w:rPr>
          <w:rFonts w:ascii="仿宋_GB2312" w:eastAsia="仿宋_GB2312" w:hAnsi="宋体" w:hint="eastAsia"/>
          <w:sz w:val="32"/>
          <w:szCs w:val="32"/>
        </w:rPr>
        <w:t>年全县财政收入情况表</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A3196A">
        <w:rPr>
          <w:rFonts w:ascii="仿宋_GB2312" w:eastAsia="仿宋_GB2312" w:hAnsi="宋体" w:hint="eastAsia"/>
          <w:sz w:val="32"/>
          <w:szCs w:val="32"/>
        </w:rPr>
        <w:t>附表二：</w:t>
      </w:r>
      <w:r w:rsidRPr="00A3196A">
        <w:rPr>
          <w:rFonts w:ascii="仿宋_GB2312" w:eastAsia="仿宋_GB2312" w:hAnsi="宋体"/>
          <w:sz w:val="32"/>
          <w:szCs w:val="32"/>
        </w:rPr>
        <w:t>201</w:t>
      </w:r>
      <w:r>
        <w:rPr>
          <w:rFonts w:ascii="仿宋_GB2312" w:eastAsia="仿宋_GB2312" w:hAnsi="宋体"/>
          <w:sz w:val="32"/>
          <w:szCs w:val="32"/>
        </w:rPr>
        <w:t>6</w:t>
      </w:r>
      <w:r w:rsidRPr="00A3196A">
        <w:rPr>
          <w:rFonts w:ascii="仿宋_GB2312" w:eastAsia="仿宋_GB2312" w:hAnsi="宋体" w:hint="eastAsia"/>
          <w:sz w:val="32"/>
          <w:szCs w:val="32"/>
        </w:rPr>
        <w:t>年</w:t>
      </w:r>
      <w:r w:rsidRPr="00F12550">
        <w:rPr>
          <w:rFonts w:ascii="仿宋_GB2312" w:eastAsia="仿宋_GB2312" w:hAnsi="宋体" w:hint="eastAsia"/>
          <w:sz w:val="32"/>
          <w:szCs w:val="32"/>
        </w:rPr>
        <w:t>全县一般公共预算收入决算表</w:t>
      </w:r>
    </w:p>
    <w:p w:rsidR="00241730" w:rsidRPr="00A3196A"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A3196A">
        <w:rPr>
          <w:rFonts w:ascii="仿宋_GB2312" w:eastAsia="仿宋_GB2312" w:hAnsi="宋体" w:hint="eastAsia"/>
          <w:sz w:val="32"/>
          <w:szCs w:val="32"/>
        </w:rPr>
        <w:t>附表三：</w:t>
      </w:r>
      <w:r w:rsidRPr="00A3196A">
        <w:rPr>
          <w:rFonts w:ascii="仿宋_GB2312" w:eastAsia="仿宋_GB2312" w:hAnsi="宋体"/>
          <w:sz w:val="32"/>
          <w:szCs w:val="32"/>
        </w:rPr>
        <w:t>201</w:t>
      </w:r>
      <w:r>
        <w:rPr>
          <w:rFonts w:ascii="仿宋_GB2312" w:eastAsia="仿宋_GB2312" w:hAnsi="宋体"/>
          <w:sz w:val="32"/>
          <w:szCs w:val="32"/>
        </w:rPr>
        <w:t>6</w:t>
      </w:r>
      <w:r w:rsidRPr="00A3196A">
        <w:rPr>
          <w:rFonts w:ascii="仿宋_GB2312" w:eastAsia="仿宋_GB2312" w:hAnsi="宋体" w:hint="eastAsia"/>
          <w:sz w:val="32"/>
          <w:szCs w:val="32"/>
        </w:rPr>
        <w:t>年</w:t>
      </w:r>
      <w:r w:rsidRPr="00F12550">
        <w:rPr>
          <w:rFonts w:ascii="仿宋_GB2312" w:eastAsia="仿宋_GB2312" w:hAnsi="宋体" w:hint="eastAsia"/>
          <w:sz w:val="32"/>
          <w:szCs w:val="32"/>
        </w:rPr>
        <w:t>全县一般公共预算支出决算表</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A3196A">
        <w:rPr>
          <w:rFonts w:ascii="仿宋_GB2312" w:eastAsia="仿宋_GB2312" w:hAnsi="宋体" w:hint="eastAsia"/>
          <w:sz w:val="32"/>
          <w:szCs w:val="32"/>
        </w:rPr>
        <w:t>附表四：</w:t>
      </w:r>
      <w:r w:rsidRPr="00A3196A">
        <w:rPr>
          <w:rFonts w:ascii="仿宋_GB2312" w:eastAsia="仿宋_GB2312" w:hAnsi="宋体"/>
          <w:sz w:val="32"/>
          <w:szCs w:val="32"/>
        </w:rPr>
        <w:t>201</w:t>
      </w:r>
      <w:r>
        <w:rPr>
          <w:rFonts w:ascii="仿宋_GB2312" w:eastAsia="仿宋_GB2312" w:hAnsi="宋体"/>
          <w:sz w:val="32"/>
          <w:szCs w:val="32"/>
        </w:rPr>
        <w:t>6</w:t>
      </w:r>
      <w:r w:rsidRPr="00A3196A">
        <w:rPr>
          <w:rFonts w:ascii="仿宋_GB2312" w:eastAsia="仿宋_GB2312" w:hAnsi="宋体" w:hint="eastAsia"/>
          <w:sz w:val="32"/>
          <w:szCs w:val="32"/>
        </w:rPr>
        <w:t>年</w:t>
      </w:r>
      <w:r w:rsidRPr="00F12550">
        <w:rPr>
          <w:rFonts w:ascii="仿宋_GB2312" w:eastAsia="仿宋_GB2312" w:hAnsi="宋体" w:hint="eastAsia"/>
          <w:sz w:val="32"/>
          <w:szCs w:val="32"/>
        </w:rPr>
        <w:t>全县政府性基金预算收入决算表</w:t>
      </w:r>
    </w:p>
    <w:p w:rsidR="00241730" w:rsidRPr="00A3196A"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A3196A">
        <w:rPr>
          <w:rFonts w:ascii="仿宋_GB2312" w:eastAsia="仿宋_GB2312" w:hAnsi="宋体" w:hint="eastAsia"/>
          <w:sz w:val="32"/>
          <w:szCs w:val="32"/>
        </w:rPr>
        <w:t>附表五：</w:t>
      </w:r>
      <w:r w:rsidRPr="00A3196A">
        <w:rPr>
          <w:rFonts w:ascii="仿宋_GB2312" w:eastAsia="仿宋_GB2312" w:hAnsi="宋体"/>
          <w:sz w:val="32"/>
          <w:szCs w:val="32"/>
        </w:rPr>
        <w:t>201</w:t>
      </w:r>
      <w:r>
        <w:rPr>
          <w:rFonts w:ascii="仿宋_GB2312" w:eastAsia="仿宋_GB2312" w:hAnsi="宋体"/>
          <w:sz w:val="32"/>
          <w:szCs w:val="32"/>
        </w:rPr>
        <w:t>6</w:t>
      </w:r>
      <w:r w:rsidRPr="00A3196A">
        <w:rPr>
          <w:rFonts w:ascii="仿宋_GB2312" w:eastAsia="仿宋_GB2312" w:hAnsi="宋体" w:hint="eastAsia"/>
          <w:sz w:val="32"/>
          <w:szCs w:val="32"/>
        </w:rPr>
        <w:t>年</w:t>
      </w:r>
      <w:r w:rsidRPr="00F12550">
        <w:rPr>
          <w:rFonts w:ascii="仿宋_GB2312" w:eastAsia="仿宋_GB2312" w:hAnsi="宋体" w:hint="eastAsia"/>
          <w:sz w:val="32"/>
          <w:szCs w:val="32"/>
        </w:rPr>
        <w:t>全县政府性基金预算支出决算表</w:t>
      </w:r>
    </w:p>
    <w:p w:rsidR="00241730"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A3196A">
        <w:rPr>
          <w:rFonts w:ascii="仿宋_GB2312" w:eastAsia="仿宋_GB2312" w:hAnsi="宋体" w:hint="eastAsia"/>
          <w:sz w:val="32"/>
          <w:szCs w:val="32"/>
        </w:rPr>
        <w:t>附表六：</w:t>
      </w:r>
      <w:r w:rsidRPr="00A3196A">
        <w:rPr>
          <w:rFonts w:ascii="仿宋_GB2312" w:eastAsia="仿宋_GB2312" w:hAnsi="宋体"/>
          <w:sz w:val="32"/>
          <w:szCs w:val="32"/>
        </w:rPr>
        <w:t>201</w:t>
      </w:r>
      <w:r>
        <w:rPr>
          <w:rFonts w:ascii="仿宋_GB2312" w:eastAsia="仿宋_GB2312" w:hAnsi="宋体"/>
          <w:sz w:val="32"/>
          <w:szCs w:val="32"/>
        </w:rPr>
        <w:t>6</w:t>
      </w:r>
      <w:r w:rsidRPr="00A3196A">
        <w:rPr>
          <w:rFonts w:ascii="仿宋_GB2312" w:eastAsia="仿宋_GB2312" w:hAnsi="宋体" w:hint="eastAsia"/>
          <w:sz w:val="32"/>
          <w:szCs w:val="32"/>
        </w:rPr>
        <w:t>年县本级</w:t>
      </w:r>
      <w:r w:rsidRPr="00F12550">
        <w:rPr>
          <w:rFonts w:ascii="仿宋_GB2312" w:eastAsia="仿宋_GB2312" w:hAnsi="宋体" w:hint="eastAsia"/>
          <w:sz w:val="32"/>
          <w:szCs w:val="32"/>
        </w:rPr>
        <w:t>一般公共预算重点科目支出情况表</w:t>
      </w:r>
    </w:p>
    <w:p w:rsidR="00241730" w:rsidRPr="00A3196A"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A3196A">
        <w:rPr>
          <w:rFonts w:ascii="仿宋_GB2312" w:eastAsia="仿宋_GB2312" w:hAnsi="宋体" w:hint="eastAsia"/>
          <w:sz w:val="32"/>
          <w:szCs w:val="32"/>
        </w:rPr>
        <w:t>附表七：</w:t>
      </w:r>
      <w:r w:rsidRPr="00A3196A">
        <w:rPr>
          <w:rFonts w:ascii="仿宋_GB2312" w:eastAsia="仿宋_GB2312" w:hAnsi="宋体"/>
          <w:sz w:val="32"/>
          <w:szCs w:val="32"/>
        </w:rPr>
        <w:t>201</w:t>
      </w:r>
      <w:r>
        <w:rPr>
          <w:rFonts w:ascii="仿宋_GB2312" w:eastAsia="仿宋_GB2312" w:hAnsi="宋体"/>
          <w:sz w:val="32"/>
          <w:szCs w:val="32"/>
        </w:rPr>
        <w:t>6</w:t>
      </w:r>
      <w:r w:rsidRPr="00A3196A">
        <w:rPr>
          <w:rFonts w:ascii="仿宋_GB2312" w:eastAsia="仿宋_GB2312" w:hAnsi="宋体" w:hint="eastAsia"/>
          <w:sz w:val="32"/>
          <w:szCs w:val="32"/>
        </w:rPr>
        <w:t>年县本级</w:t>
      </w:r>
      <w:r>
        <w:rPr>
          <w:rFonts w:ascii="仿宋_GB2312" w:eastAsia="仿宋_GB2312" w:hAnsi="宋体" w:hint="eastAsia"/>
          <w:sz w:val="32"/>
          <w:szCs w:val="32"/>
        </w:rPr>
        <w:t>省市专项补助支出</w:t>
      </w:r>
      <w:r w:rsidRPr="00A3196A">
        <w:rPr>
          <w:rFonts w:ascii="仿宋_GB2312" w:eastAsia="仿宋_GB2312" w:hAnsi="宋体" w:hint="eastAsia"/>
          <w:sz w:val="32"/>
          <w:szCs w:val="32"/>
        </w:rPr>
        <w:t>情况表</w:t>
      </w:r>
    </w:p>
    <w:p w:rsidR="00241730" w:rsidRPr="00A3196A" w:rsidRDefault="00241730" w:rsidP="00BB4230">
      <w:pPr>
        <w:tabs>
          <w:tab w:val="left" w:pos="8640"/>
        </w:tabs>
        <w:spacing w:line="560" w:lineRule="exact"/>
        <w:ind w:rightChars="43" w:right="31680" w:firstLineChars="200" w:firstLine="31680"/>
        <w:rPr>
          <w:rFonts w:ascii="仿宋_GB2312" w:eastAsia="仿宋_GB2312" w:hAnsi="宋体"/>
          <w:sz w:val="32"/>
          <w:szCs w:val="32"/>
        </w:rPr>
      </w:pPr>
      <w:r w:rsidRPr="00A3196A">
        <w:rPr>
          <w:rFonts w:ascii="仿宋_GB2312" w:eastAsia="仿宋_GB2312" w:hAnsi="宋体" w:hint="eastAsia"/>
          <w:sz w:val="32"/>
          <w:szCs w:val="32"/>
        </w:rPr>
        <w:t>附表八：</w:t>
      </w:r>
      <w:r w:rsidRPr="00A3196A">
        <w:rPr>
          <w:rFonts w:ascii="仿宋_GB2312" w:eastAsia="仿宋_GB2312" w:hAnsi="宋体"/>
          <w:sz w:val="32"/>
          <w:szCs w:val="32"/>
        </w:rPr>
        <w:t>201</w:t>
      </w:r>
      <w:r>
        <w:rPr>
          <w:rFonts w:ascii="仿宋_GB2312" w:eastAsia="仿宋_GB2312" w:hAnsi="宋体"/>
          <w:sz w:val="32"/>
          <w:szCs w:val="32"/>
        </w:rPr>
        <w:t>6</w:t>
      </w:r>
      <w:r w:rsidRPr="00A3196A">
        <w:rPr>
          <w:rFonts w:ascii="仿宋_GB2312" w:eastAsia="仿宋_GB2312" w:hAnsi="宋体" w:hint="eastAsia"/>
          <w:sz w:val="32"/>
          <w:szCs w:val="32"/>
        </w:rPr>
        <w:t>年</w:t>
      </w:r>
      <w:r>
        <w:rPr>
          <w:rFonts w:ascii="仿宋_GB2312" w:eastAsia="仿宋_GB2312" w:hAnsi="宋体" w:hint="eastAsia"/>
          <w:sz w:val="32"/>
          <w:szCs w:val="32"/>
        </w:rPr>
        <w:t>县本级对乡镇财政转移支付情况</w:t>
      </w:r>
      <w:r w:rsidRPr="00A3196A">
        <w:rPr>
          <w:rFonts w:ascii="仿宋_GB2312" w:eastAsia="仿宋_GB2312" w:hAnsi="宋体" w:hint="eastAsia"/>
          <w:sz w:val="32"/>
          <w:szCs w:val="32"/>
        </w:rPr>
        <w:t>表</w:t>
      </w:r>
    </w:p>
    <w:p w:rsidR="00241730" w:rsidRPr="00A3196A" w:rsidRDefault="00241730" w:rsidP="00215B8B">
      <w:pPr>
        <w:tabs>
          <w:tab w:val="left" w:pos="8640"/>
        </w:tabs>
        <w:spacing w:line="560" w:lineRule="exact"/>
        <w:ind w:rightChars="43" w:right="31680" w:firstLineChars="200" w:firstLine="31680"/>
        <w:rPr>
          <w:rFonts w:ascii="仿宋_GB2312" w:eastAsia="仿宋_GB2312" w:hAnsi="宋体"/>
          <w:sz w:val="32"/>
          <w:szCs w:val="32"/>
        </w:rPr>
      </w:pPr>
      <w:r w:rsidRPr="00A3196A">
        <w:rPr>
          <w:rFonts w:ascii="仿宋_GB2312" w:eastAsia="仿宋_GB2312" w:hAnsi="宋体" w:hint="eastAsia"/>
          <w:sz w:val="32"/>
          <w:szCs w:val="32"/>
        </w:rPr>
        <w:t>附表</w:t>
      </w:r>
      <w:r>
        <w:rPr>
          <w:rFonts w:ascii="仿宋_GB2312" w:eastAsia="仿宋_GB2312" w:hAnsi="宋体" w:hint="eastAsia"/>
          <w:sz w:val="32"/>
          <w:szCs w:val="32"/>
        </w:rPr>
        <w:t>九</w:t>
      </w:r>
      <w:r w:rsidRPr="00A3196A">
        <w:rPr>
          <w:rFonts w:ascii="仿宋_GB2312" w:eastAsia="仿宋_GB2312" w:hAnsi="宋体" w:hint="eastAsia"/>
          <w:sz w:val="32"/>
          <w:szCs w:val="32"/>
        </w:rPr>
        <w:t>：</w:t>
      </w:r>
      <w:r w:rsidRPr="00A3196A">
        <w:rPr>
          <w:rFonts w:ascii="仿宋_GB2312" w:eastAsia="仿宋_GB2312" w:hAnsi="宋体"/>
          <w:sz w:val="32"/>
          <w:szCs w:val="32"/>
        </w:rPr>
        <w:t>201</w:t>
      </w:r>
      <w:r>
        <w:rPr>
          <w:rFonts w:ascii="仿宋_GB2312" w:eastAsia="仿宋_GB2312" w:hAnsi="宋体"/>
          <w:sz w:val="32"/>
          <w:szCs w:val="32"/>
        </w:rPr>
        <w:t>6</w:t>
      </w:r>
      <w:r w:rsidRPr="00A3196A">
        <w:rPr>
          <w:rFonts w:ascii="仿宋_GB2312" w:eastAsia="仿宋_GB2312" w:hAnsi="宋体" w:hint="eastAsia"/>
          <w:sz w:val="32"/>
          <w:szCs w:val="32"/>
        </w:rPr>
        <w:t>年</w:t>
      </w:r>
      <w:r>
        <w:rPr>
          <w:rFonts w:ascii="仿宋_GB2312" w:eastAsia="仿宋_GB2312" w:hAnsi="宋体" w:hint="eastAsia"/>
          <w:sz w:val="32"/>
          <w:szCs w:val="32"/>
        </w:rPr>
        <w:t>社保基金预算收支</w:t>
      </w:r>
      <w:r w:rsidRPr="00A3196A">
        <w:rPr>
          <w:rFonts w:ascii="仿宋_GB2312" w:eastAsia="仿宋_GB2312" w:hAnsi="宋体" w:hint="eastAsia"/>
          <w:sz w:val="32"/>
          <w:szCs w:val="32"/>
        </w:rPr>
        <w:t>情况表</w:t>
      </w:r>
    </w:p>
    <w:sectPr w:rsidR="00241730" w:rsidRPr="00A3196A" w:rsidSect="00914440">
      <w:headerReference w:type="default" r:id="rId7"/>
      <w:footerReference w:type="even" r:id="rId8"/>
      <w:footerReference w:type="default" r:id="rId9"/>
      <w:pgSz w:w="11906" w:h="16838" w:code="9"/>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730" w:rsidRDefault="00241730">
      <w:r>
        <w:separator/>
      </w:r>
    </w:p>
  </w:endnote>
  <w:endnote w:type="continuationSeparator" w:id="0">
    <w:p w:rsidR="00241730" w:rsidRDefault="00241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30" w:rsidRDefault="00241730" w:rsidP="003A7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730" w:rsidRDefault="002417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30" w:rsidRDefault="00241730" w:rsidP="003A72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1730" w:rsidRDefault="00241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730" w:rsidRDefault="00241730">
      <w:r>
        <w:separator/>
      </w:r>
    </w:p>
  </w:footnote>
  <w:footnote w:type="continuationSeparator" w:id="0">
    <w:p w:rsidR="00241730" w:rsidRDefault="0024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30" w:rsidRDefault="00241730" w:rsidP="0050534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BC1"/>
    <w:multiLevelType w:val="hybridMultilevel"/>
    <w:tmpl w:val="C7A0E934"/>
    <w:lvl w:ilvl="0" w:tplc="5DF4EE84">
      <w:start w:val="1"/>
      <w:numFmt w:val="japaneseCounting"/>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B22"/>
    <w:rsid w:val="00000B64"/>
    <w:rsid w:val="00001357"/>
    <w:rsid w:val="000020CD"/>
    <w:rsid w:val="000051BA"/>
    <w:rsid w:val="000105A2"/>
    <w:rsid w:val="00011873"/>
    <w:rsid w:val="00011D7B"/>
    <w:rsid w:val="00013AD7"/>
    <w:rsid w:val="00013B84"/>
    <w:rsid w:val="000153D7"/>
    <w:rsid w:val="00015EE6"/>
    <w:rsid w:val="000255A7"/>
    <w:rsid w:val="000255ED"/>
    <w:rsid w:val="00032273"/>
    <w:rsid w:val="00032751"/>
    <w:rsid w:val="00033618"/>
    <w:rsid w:val="00035330"/>
    <w:rsid w:val="00035A1F"/>
    <w:rsid w:val="00035C70"/>
    <w:rsid w:val="0003623B"/>
    <w:rsid w:val="000366A7"/>
    <w:rsid w:val="000412AB"/>
    <w:rsid w:val="00041EAB"/>
    <w:rsid w:val="00044F22"/>
    <w:rsid w:val="000453E0"/>
    <w:rsid w:val="00063084"/>
    <w:rsid w:val="0006358F"/>
    <w:rsid w:val="000645AF"/>
    <w:rsid w:val="000648DC"/>
    <w:rsid w:val="000659D3"/>
    <w:rsid w:val="00070B6A"/>
    <w:rsid w:val="00070FFB"/>
    <w:rsid w:val="00071942"/>
    <w:rsid w:val="0007229F"/>
    <w:rsid w:val="00072687"/>
    <w:rsid w:val="0007268C"/>
    <w:rsid w:val="0007504E"/>
    <w:rsid w:val="000750EA"/>
    <w:rsid w:val="000770FF"/>
    <w:rsid w:val="00077B66"/>
    <w:rsid w:val="00082BB2"/>
    <w:rsid w:val="00082C8B"/>
    <w:rsid w:val="000846F4"/>
    <w:rsid w:val="00085CAE"/>
    <w:rsid w:val="00085EC8"/>
    <w:rsid w:val="000860B2"/>
    <w:rsid w:val="00086990"/>
    <w:rsid w:val="000925A0"/>
    <w:rsid w:val="000938C3"/>
    <w:rsid w:val="00094420"/>
    <w:rsid w:val="00094523"/>
    <w:rsid w:val="00095DD2"/>
    <w:rsid w:val="000A03B5"/>
    <w:rsid w:val="000A28D2"/>
    <w:rsid w:val="000A5FFB"/>
    <w:rsid w:val="000B1511"/>
    <w:rsid w:val="000B1D7D"/>
    <w:rsid w:val="000B1DCE"/>
    <w:rsid w:val="000B2091"/>
    <w:rsid w:val="000B32CF"/>
    <w:rsid w:val="000B451B"/>
    <w:rsid w:val="000B4E4D"/>
    <w:rsid w:val="000B4FDB"/>
    <w:rsid w:val="000B504E"/>
    <w:rsid w:val="000B54CF"/>
    <w:rsid w:val="000B76C0"/>
    <w:rsid w:val="000C1F1F"/>
    <w:rsid w:val="000C2917"/>
    <w:rsid w:val="000C31E4"/>
    <w:rsid w:val="000C338F"/>
    <w:rsid w:val="000C53BE"/>
    <w:rsid w:val="000C5CD9"/>
    <w:rsid w:val="000C646A"/>
    <w:rsid w:val="000C7D91"/>
    <w:rsid w:val="000D3605"/>
    <w:rsid w:val="000D37DF"/>
    <w:rsid w:val="000D56A1"/>
    <w:rsid w:val="000D599A"/>
    <w:rsid w:val="000E0C30"/>
    <w:rsid w:val="000E1D2D"/>
    <w:rsid w:val="000E2155"/>
    <w:rsid w:val="000E5DE3"/>
    <w:rsid w:val="000F33A3"/>
    <w:rsid w:val="000F4D7C"/>
    <w:rsid w:val="000F6824"/>
    <w:rsid w:val="000F74DA"/>
    <w:rsid w:val="000F76C6"/>
    <w:rsid w:val="000F7CCF"/>
    <w:rsid w:val="00101630"/>
    <w:rsid w:val="0010384E"/>
    <w:rsid w:val="00105023"/>
    <w:rsid w:val="0010586E"/>
    <w:rsid w:val="00105A12"/>
    <w:rsid w:val="00105C1A"/>
    <w:rsid w:val="00106DEF"/>
    <w:rsid w:val="00111200"/>
    <w:rsid w:val="00112C36"/>
    <w:rsid w:val="0011780C"/>
    <w:rsid w:val="00120FED"/>
    <w:rsid w:val="00126DC2"/>
    <w:rsid w:val="00127BCF"/>
    <w:rsid w:val="00127E73"/>
    <w:rsid w:val="00133146"/>
    <w:rsid w:val="00133A58"/>
    <w:rsid w:val="00137B84"/>
    <w:rsid w:val="00140148"/>
    <w:rsid w:val="00142710"/>
    <w:rsid w:val="00143721"/>
    <w:rsid w:val="00143744"/>
    <w:rsid w:val="00145C6A"/>
    <w:rsid w:val="00151059"/>
    <w:rsid w:val="001512E0"/>
    <w:rsid w:val="00151F2B"/>
    <w:rsid w:val="001522A5"/>
    <w:rsid w:val="001529FE"/>
    <w:rsid w:val="00152A14"/>
    <w:rsid w:val="0015573C"/>
    <w:rsid w:val="001606DA"/>
    <w:rsid w:val="00160A50"/>
    <w:rsid w:val="0016176F"/>
    <w:rsid w:val="00161FF6"/>
    <w:rsid w:val="0016206C"/>
    <w:rsid w:val="00162440"/>
    <w:rsid w:val="001639CB"/>
    <w:rsid w:val="001643A7"/>
    <w:rsid w:val="001727CB"/>
    <w:rsid w:val="00174325"/>
    <w:rsid w:val="00180535"/>
    <w:rsid w:val="00180768"/>
    <w:rsid w:val="001840B2"/>
    <w:rsid w:val="0018504B"/>
    <w:rsid w:val="0018559A"/>
    <w:rsid w:val="001864D9"/>
    <w:rsid w:val="00192DE1"/>
    <w:rsid w:val="00194B90"/>
    <w:rsid w:val="001960A7"/>
    <w:rsid w:val="00197594"/>
    <w:rsid w:val="001A064B"/>
    <w:rsid w:val="001A1026"/>
    <w:rsid w:val="001A43B8"/>
    <w:rsid w:val="001A5C73"/>
    <w:rsid w:val="001A7E9D"/>
    <w:rsid w:val="001B0682"/>
    <w:rsid w:val="001B113B"/>
    <w:rsid w:val="001B2412"/>
    <w:rsid w:val="001B25F0"/>
    <w:rsid w:val="001B380B"/>
    <w:rsid w:val="001B3E22"/>
    <w:rsid w:val="001B40F5"/>
    <w:rsid w:val="001B692B"/>
    <w:rsid w:val="001B7C39"/>
    <w:rsid w:val="001C0BBA"/>
    <w:rsid w:val="001C18FC"/>
    <w:rsid w:val="001C1940"/>
    <w:rsid w:val="001C196F"/>
    <w:rsid w:val="001C2E63"/>
    <w:rsid w:val="001C2FE1"/>
    <w:rsid w:val="001D0434"/>
    <w:rsid w:val="001D0A3A"/>
    <w:rsid w:val="001D0BD7"/>
    <w:rsid w:val="001D1CD7"/>
    <w:rsid w:val="001D1D82"/>
    <w:rsid w:val="001D2728"/>
    <w:rsid w:val="001D588B"/>
    <w:rsid w:val="001D6055"/>
    <w:rsid w:val="001E1E5B"/>
    <w:rsid w:val="001E3239"/>
    <w:rsid w:val="001F054C"/>
    <w:rsid w:val="001F0FF0"/>
    <w:rsid w:val="001F3290"/>
    <w:rsid w:val="001F3D41"/>
    <w:rsid w:val="001F7A43"/>
    <w:rsid w:val="00200C6E"/>
    <w:rsid w:val="00201F66"/>
    <w:rsid w:val="00204B41"/>
    <w:rsid w:val="00213F22"/>
    <w:rsid w:val="0021541E"/>
    <w:rsid w:val="00215646"/>
    <w:rsid w:val="002158F2"/>
    <w:rsid w:val="00215B8B"/>
    <w:rsid w:val="00215F11"/>
    <w:rsid w:val="0021639A"/>
    <w:rsid w:val="002173A5"/>
    <w:rsid w:val="002218ED"/>
    <w:rsid w:val="0022285B"/>
    <w:rsid w:val="00226131"/>
    <w:rsid w:val="00226F57"/>
    <w:rsid w:val="002308E6"/>
    <w:rsid w:val="002322F3"/>
    <w:rsid w:val="00232C85"/>
    <w:rsid w:val="00237ABF"/>
    <w:rsid w:val="00237FAE"/>
    <w:rsid w:val="0024167F"/>
    <w:rsid w:val="00241730"/>
    <w:rsid w:val="00241F89"/>
    <w:rsid w:val="002433C9"/>
    <w:rsid w:val="00244592"/>
    <w:rsid w:val="00245353"/>
    <w:rsid w:val="0025060A"/>
    <w:rsid w:val="00250738"/>
    <w:rsid w:val="002507D2"/>
    <w:rsid w:val="00251179"/>
    <w:rsid w:val="00251B9B"/>
    <w:rsid w:val="002534B6"/>
    <w:rsid w:val="00253CA6"/>
    <w:rsid w:val="002546A6"/>
    <w:rsid w:val="00254FA2"/>
    <w:rsid w:val="00255C88"/>
    <w:rsid w:val="002563EA"/>
    <w:rsid w:val="00256E67"/>
    <w:rsid w:val="002579CA"/>
    <w:rsid w:val="002601B8"/>
    <w:rsid w:val="002635B1"/>
    <w:rsid w:val="00263C76"/>
    <w:rsid w:val="002717C1"/>
    <w:rsid w:val="002729A3"/>
    <w:rsid w:val="002750BA"/>
    <w:rsid w:val="00275BF8"/>
    <w:rsid w:val="00276CF7"/>
    <w:rsid w:val="00283F9D"/>
    <w:rsid w:val="00286796"/>
    <w:rsid w:val="00287367"/>
    <w:rsid w:val="00292BBB"/>
    <w:rsid w:val="002934A8"/>
    <w:rsid w:val="002950BB"/>
    <w:rsid w:val="00296292"/>
    <w:rsid w:val="002A1B53"/>
    <w:rsid w:val="002A1EE9"/>
    <w:rsid w:val="002A4E63"/>
    <w:rsid w:val="002A72A2"/>
    <w:rsid w:val="002B256E"/>
    <w:rsid w:val="002B27CB"/>
    <w:rsid w:val="002B3F77"/>
    <w:rsid w:val="002B49C0"/>
    <w:rsid w:val="002B5B75"/>
    <w:rsid w:val="002C236E"/>
    <w:rsid w:val="002C26CC"/>
    <w:rsid w:val="002C2A0F"/>
    <w:rsid w:val="002C350E"/>
    <w:rsid w:val="002C3905"/>
    <w:rsid w:val="002C7022"/>
    <w:rsid w:val="002D18CA"/>
    <w:rsid w:val="002D1F37"/>
    <w:rsid w:val="002D582E"/>
    <w:rsid w:val="002D5C2A"/>
    <w:rsid w:val="002E1245"/>
    <w:rsid w:val="002E3776"/>
    <w:rsid w:val="002E39B0"/>
    <w:rsid w:val="002E4817"/>
    <w:rsid w:val="002E74FF"/>
    <w:rsid w:val="002E7915"/>
    <w:rsid w:val="002E7A48"/>
    <w:rsid w:val="002F0643"/>
    <w:rsid w:val="002F1034"/>
    <w:rsid w:val="002F3ABD"/>
    <w:rsid w:val="002F5355"/>
    <w:rsid w:val="00301BD4"/>
    <w:rsid w:val="003067AD"/>
    <w:rsid w:val="00306F3C"/>
    <w:rsid w:val="003078A7"/>
    <w:rsid w:val="00311F23"/>
    <w:rsid w:val="00313F42"/>
    <w:rsid w:val="00314169"/>
    <w:rsid w:val="0031597F"/>
    <w:rsid w:val="003162CD"/>
    <w:rsid w:val="0031727D"/>
    <w:rsid w:val="0032088D"/>
    <w:rsid w:val="00320A94"/>
    <w:rsid w:val="00320BFF"/>
    <w:rsid w:val="0032270C"/>
    <w:rsid w:val="00326531"/>
    <w:rsid w:val="0032765B"/>
    <w:rsid w:val="00327C6E"/>
    <w:rsid w:val="00331DD1"/>
    <w:rsid w:val="0033558B"/>
    <w:rsid w:val="00335D5E"/>
    <w:rsid w:val="00336C8A"/>
    <w:rsid w:val="00342041"/>
    <w:rsid w:val="00342670"/>
    <w:rsid w:val="003467D0"/>
    <w:rsid w:val="0035060A"/>
    <w:rsid w:val="003507A1"/>
    <w:rsid w:val="00352550"/>
    <w:rsid w:val="00352742"/>
    <w:rsid w:val="00353A0C"/>
    <w:rsid w:val="00353F41"/>
    <w:rsid w:val="00354393"/>
    <w:rsid w:val="00355D6C"/>
    <w:rsid w:val="00356C62"/>
    <w:rsid w:val="00357173"/>
    <w:rsid w:val="00360439"/>
    <w:rsid w:val="003613E6"/>
    <w:rsid w:val="0036229C"/>
    <w:rsid w:val="003628CF"/>
    <w:rsid w:val="003631B8"/>
    <w:rsid w:val="00364E0D"/>
    <w:rsid w:val="0037012A"/>
    <w:rsid w:val="003709C2"/>
    <w:rsid w:val="00371047"/>
    <w:rsid w:val="00371B66"/>
    <w:rsid w:val="0037205C"/>
    <w:rsid w:val="00372D98"/>
    <w:rsid w:val="00372EC1"/>
    <w:rsid w:val="00373EF1"/>
    <w:rsid w:val="003748FE"/>
    <w:rsid w:val="00376EAF"/>
    <w:rsid w:val="00377BDB"/>
    <w:rsid w:val="00380771"/>
    <w:rsid w:val="00382A69"/>
    <w:rsid w:val="00382B0C"/>
    <w:rsid w:val="003864E3"/>
    <w:rsid w:val="00387CAF"/>
    <w:rsid w:val="00390AEC"/>
    <w:rsid w:val="00391415"/>
    <w:rsid w:val="00392628"/>
    <w:rsid w:val="00392718"/>
    <w:rsid w:val="00394F93"/>
    <w:rsid w:val="00397910"/>
    <w:rsid w:val="003A04F5"/>
    <w:rsid w:val="003A1543"/>
    <w:rsid w:val="003A230C"/>
    <w:rsid w:val="003A3F7C"/>
    <w:rsid w:val="003A6005"/>
    <w:rsid w:val="003A706B"/>
    <w:rsid w:val="003A720E"/>
    <w:rsid w:val="003B0D7B"/>
    <w:rsid w:val="003B3481"/>
    <w:rsid w:val="003B4A71"/>
    <w:rsid w:val="003B4AAB"/>
    <w:rsid w:val="003B708E"/>
    <w:rsid w:val="003C2E2A"/>
    <w:rsid w:val="003C413B"/>
    <w:rsid w:val="003C4252"/>
    <w:rsid w:val="003C4528"/>
    <w:rsid w:val="003D03CB"/>
    <w:rsid w:val="003D28C6"/>
    <w:rsid w:val="003D3D17"/>
    <w:rsid w:val="003D5CCB"/>
    <w:rsid w:val="003D7072"/>
    <w:rsid w:val="003E1177"/>
    <w:rsid w:val="003E15A3"/>
    <w:rsid w:val="003E7F37"/>
    <w:rsid w:val="003F08ED"/>
    <w:rsid w:val="003F171A"/>
    <w:rsid w:val="003F19E6"/>
    <w:rsid w:val="003F1F6D"/>
    <w:rsid w:val="003F200C"/>
    <w:rsid w:val="003F2C25"/>
    <w:rsid w:val="003F30F0"/>
    <w:rsid w:val="003F492D"/>
    <w:rsid w:val="003F598B"/>
    <w:rsid w:val="003F5C68"/>
    <w:rsid w:val="003F612E"/>
    <w:rsid w:val="003F6632"/>
    <w:rsid w:val="003F7C44"/>
    <w:rsid w:val="0040136C"/>
    <w:rsid w:val="0040239C"/>
    <w:rsid w:val="004042DC"/>
    <w:rsid w:val="00405330"/>
    <w:rsid w:val="004058F5"/>
    <w:rsid w:val="00405B08"/>
    <w:rsid w:val="0040611C"/>
    <w:rsid w:val="0040754E"/>
    <w:rsid w:val="00407626"/>
    <w:rsid w:val="00411350"/>
    <w:rsid w:val="00411788"/>
    <w:rsid w:val="00412BE8"/>
    <w:rsid w:val="004143AA"/>
    <w:rsid w:val="0041512F"/>
    <w:rsid w:val="0041764A"/>
    <w:rsid w:val="004201B8"/>
    <w:rsid w:val="004202E8"/>
    <w:rsid w:val="00420300"/>
    <w:rsid w:val="00425055"/>
    <w:rsid w:val="004260C9"/>
    <w:rsid w:val="004270FD"/>
    <w:rsid w:val="00427C99"/>
    <w:rsid w:val="00433577"/>
    <w:rsid w:val="00436FC5"/>
    <w:rsid w:val="0044066D"/>
    <w:rsid w:val="004429C0"/>
    <w:rsid w:val="004446AF"/>
    <w:rsid w:val="00444864"/>
    <w:rsid w:val="004459CD"/>
    <w:rsid w:val="00446B86"/>
    <w:rsid w:val="00452677"/>
    <w:rsid w:val="00455BF3"/>
    <w:rsid w:val="0046521D"/>
    <w:rsid w:val="00465920"/>
    <w:rsid w:val="00465B02"/>
    <w:rsid w:val="00466DD7"/>
    <w:rsid w:val="00467B17"/>
    <w:rsid w:val="004718D0"/>
    <w:rsid w:val="004737B7"/>
    <w:rsid w:val="00473E65"/>
    <w:rsid w:val="00480812"/>
    <w:rsid w:val="00480E31"/>
    <w:rsid w:val="004833D6"/>
    <w:rsid w:val="004835F3"/>
    <w:rsid w:val="0048649E"/>
    <w:rsid w:val="004926D4"/>
    <w:rsid w:val="00492E50"/>
    <w:rsid w:val="0049383E"/>
    <w:rsid w:val="00493FDE"/>
    <w:rsid w:val="0049408E"/>
    <w:rsid w:val="00494E70"/>
    <w:rsid w:val="00497F19"/>
    <w:rsid w:val="004A07A4"/>
    <w:rsid w:val="004A18D4"/>
    <w:rsid w:val="004A1CD0"/>
    <w:rsid w:val="004A1E29"/>
    <w:rsid w:val="004A3282"/>
    <w:rsid w:val="004A5BC1"/>
    <w:rsid w:val="004A6465"/>
    <w:rsid w:val="004A6E4A"/>
    <w:rsid w:val="004B0BD2"/>
    <w:rsid w:val="004B0E54"/>
    <w:rsid w:val="004B16AC"/>
    <w:rsid w:val="004B607D"/>
    <w:rsid w:val="004B6260"/>
    <w:rsid w:val="004B745A"/>
    <w:rsid w:val="004B7A3A"/>
    <w:rsid w:val="004B7DB1"/>
    <w:rsid w:val="004C0BCA"/>
    <w:rsid w:val="004C1469"/>
    <w:rsid w:val="004C3127"/>
    <w:rsid w:val="004C4B85"/>
    <w:rsid w:val="004D0071"/>
    <w:rsid w:val="004D1011"/>
    <w:rsid w:val="004D1F92"/>
    <w:rsid w:val="004D28B2"/>
    <w:rsid w:val="004D419A"/>
    <w:rsid w:val="004D58FE"/>
    <w:rsid w:val="004D6C0F"/>
    <w:rsid w:val="004E2539"/>
    <w:rsid w:val="004E2EB1"/>
    <w:rsid w:val="004E5E42"/>
    <w:rsid w:val="004E76FA"/>
    <w:rsid w:val="004F065D"/>
    <w:rsid w:val="004F3ADE"/>
    <w:rsid w:val="004F4586"/>
    <w:rsid w:val="004F5205"/>
    <w:rsid w:val="004F5752"/>
    <w:rsid w:val="004F6B6F"/>
    <w:rsid w:val="005004DC"/>
    <w:rsid w:val="005006EB"/>
    <w:rsid w:val="00500A43"/>
    <w:rsid w:val="00501316"/>
    <w:rsid w:val="0050431A"/>
    <w:rsid w:val="00505345"/>
    <w:rsid w:val="005053A3"/>
    <w:rsid w:val="00506A1D"/>
    <w:rsid w:val="00510D96"/>
    <w:rsid w:val="00511D24"/>
    <w:rsid w:val="00512C42"/>
    <w:rsid w:val="00513D50"/>
    <w:rsid w:val="005167F7"/>
    <w:rsid w:val="005169AE"/>
    <w:rsid w:val="00517DD6"/>
    <w:rsid w:val="00517FDF"/>
    <w:rsid w:val="00523E8D"/>
    <w:rsid w:val="005265ED"/>
    <w:rsid w:val="00527C46"/>
    <w:rsid w:val="00530DC4"/>
    <w:rsid w:val="005341CB"/>
    <w:rsid w:val="00534E6E"/>
    <w:rsid w:val="00534F6B"/>
    <w:rsid w:val="005350FF"/>
    <w:rsid w:val="00535C0D"/>
    <w:rsid w:val="0053636E"/>
    <w:rsid w:val="005406CE"/>
    <w:rsid w:val="00541DD4"/>
    <w:rsid w:val="00542A81"/>
    <w:rsid w:val="0054487C"/>
    <w:rsid w:val="00545355"/>
    <w:rsid w:val="00545722"/>
    <w:rsid w:val="00546C73"/>
    <w:rsid w:val="00546FE0"/>
    <w:rsid w:val="0055104F"/>
    <w:rsid w:val="005522BE"/>
    <w:rsid w:val="00554F5B"/>
    <w:rsid w:val="00557F98"/>
    <w:rsid w:val="00560961"/>
    <w:rsid w:val="00560C3C"/>
    <w:rsid w:val="00564F16"/>
    <w:rsid w:val="00565152"/>
    <w:rsid w:val="0056613A"/>
    <w:rsid w:val="005709F5"/>
    <w:rsid w:val="005712A1"/>
    <w:rsid w:val="00571EF3"/>
    <w:rsid w:val="0057492F"/>
    <w:rsid w:val="00575082"/>
    <w:rsid w:val="00576F0E"/>
    <w:rsid w:val="005812BC"/>
    <w:rsid w:val="005825BC"/>
    <w:rsid w:val="005863D9"/>
    <w:rsid w:val="0059164C"/>
    <w:rsid w:val="005945A5"/>
    <w:rsid w:val="00595720"/>
    <w:rsid w:val="00595756"/>
    <w:rsid w:val="005A290D"/>
    <w:rsid w:val="005A610D"/>
    <w:rsid w:val="005A6C3C"/>
    <w:rsid w:val="005A6DBE"/>
    <w:rsid w:val="005A7B5C"/>
    <w:rsid w:val="005B2168"/>
    <w:rsid w:val="005B4B06"/>
    <w:rsid w:val="005B73EC"/>
    <w:rsid w:val="005C4C2B"/>
    <w:rsid w:val="005C7B9B"/>
    <w:rsid w:val="005D0FA8"/>
    <w:rsid w:val="005D2B92"/>
    <w:rsid w:val="005D3761"/>
    <w:rsid w:val="005D3DE5"/>
    <w:rsid w:val="005D6BDC"/>
    <w:rsid w:val="005E094C"/>
    <w:rsid w:val="005E2935"/>
    <w:rsid w:val="005E2A5A"/>
    <w:rsid w:val="005E3751"/>
    <w:rsid w:val="005E391A"/>
    <w:rsid w:val="005E415D"/>
    <w:rsid w:val="005E61F8"/>
    <w:rsid w:val="005E748F"/>
    <w:rsid w:val="005E7552"/>
    <w:rsid w:val="005E7EBF"/>
    <w:rsid w:val="005F1D08"/>
    <w:rsid w:val="005F37D2"/>
    <w:rsid w:val="005F4729"/>
    <w:rsid w:val="005F499A"/>
    <w:rsid w:val="005F6A51"/>
    <w:rsid w:val="005F7641"/>
    <w:rsid w:val="00600C0D"/>
    <w:rsid w:val="00600E8E"/>
    <w:rsid w:val="00601484"/>
    <w:rsid w:val="00601E38"/>
    <w:rsid w:val="00602EB9"/>
    <w:rsid w:val="00604565"/>
    <w:rsid w:val="00605731"/>
    <w:rsid w:val="006111E3"/>
    <w:rsid w:val="006123BD"/>
    <w:rsid w:val="006142D6"/>
    <w:rsid w:val="00625965"/>
    <w:rsid w:val="00627D76"/>
    <w:rsid w:val="0063085A"/>
    <w:rsid w:val="006336FA"/>
    <w:rsid w:val="0063557F"/>
    <w:rsid w:val="00635F60"/>
    <w:rsid w:val="00637214"/>
    <w:rsid w:val="00640A1C"/>
    <w:rsid w:val="00641043"/>
    <w:rsid w:val="0064176A"/>
    <w:rsid w:val="00642FF6"/>
    <w:rsid w:val="006445D3"/>
    <w:rsid w:val="00646CD8"/>
    <w:rsid w:val="0065058E"/>
    <w:rsid w:val="00651309"/>
    <w:rsid w:val="00652572"/>
    <w:rsid w:val="006535C2"/>
    <w:rsid w:val="00655501"/>
    <w:rsid w:val="0065708F"/>
    <w:rsid w:val="00657A02"/>
    <w:rsid w:val="00660F72"/>
    <w:rsid w:val="006624EE"/>
    <w:rsid w:val="00662D2F"/>
    <w:rsid w:val="006656D4"/>
    <w:rsid w:val="0066592C"/>
    <w:rsid w:val="00666643"/>
    <w:rsid w:val="00670044"/>
    <w:rsid w:val="006748A5"/>
    <w:rsid w:val="00676840"/>
    <w:rsid w:val="00676F1F"/>
    <w:rsid w:val="006779B8"/>
    <w:rsid w:val="006809AE"/>
    <w:rsid w:val="00683B2D"/>
    <w:rsid w:val="00684A48"/>
    <w:rsid w:val="00687F75"/>
    <w:rsid w:val="006956FE"/>
    <w:rsid w:val="00697B82"/>
    <w:rsid w:val="00697B9A"/>
    <w:rsid w:val="006A215A"/>
    <w:rsid w:val="006A430B"/>
    <w:rsid w:val="006A4F5A"/>
    <w:rsid w:val="006A51B8"/>
    <w:rsid w:val="006A5E8A"/>
    <w:rsid w:val="006A604E"/>
    <w:rsid w:val="006A6FEB"/>
    <w:rsid w:val="006B14A7"/>
    <w:rsid w:val="006B223D"/>
    <w:rsid w:val="006B2A1F"/>
    <w:rsid w:val="006C3D01"/>
    <w:rsid w:val="006C4DD0"/>
    <w:rsid w:val="006D1A37"/>
    <w:rsid w:val="006D2EFE"/>
    <w:rsid w:val="006D4051"/>
    <w:rsid w:val="006E089E"/>
    <w:rsid w:val="006E0EB2"/>
    <w:rsid w:val="006E13DA"/>
    <w:rsid w:val="006E4E5F"/>
    <w:rsid w:val="006E7125"/>
    <w:rsid w:val="006E7615"/>
    <w:rsid w:val="006F1018"/>
    <w:rsid w:val="006F24E8"/>
    <w:rsid w:val="006F55E2"/>
    <w:rsid w:val="006F6762"/>
    <w:rsid w:val="006F6AC4"/>
    <w:rsid w:val="006F7039"/>
    <w:rsid w:val="0070183B"/>
    <w:rsid w:val="00702BD2"/>
    <w:rsid w:val="00702FAD"/>
    <w:rsid w:val="00704EED"/>
    <w:rsid w:val="007074B2"/>
    <w:rsid w:val="00710450"/>
    <w:rsid w:val="0071484F"/>
    <w:rsid w:val="00716AA4"/>
    <w:rsid w:val="007230AA"/>
    <w:rsid w:val="007239AB"/>
    <w:rsid w:val="00723BFD"/>
    <w:rsid w:val="0072415B"/>
    <w:rsid w:val="007247D4"/>
    <w:rsid w:val="00725BBB"/>
    <w:rsid w:val="00726061"/>
    <w:rsid w:val="0073447D"/>
    <w:rsid w:val="00734849"/>
    <w:rsid w:val="00734CFD"/>
    <w:rsid w:val="007355CB"/>
    <w:rsid w:val="00737AA4"/>
    <w:rsid w:val="00742403"/>
    <w:rsid w:val="00742DE5"/>
    <w:rsid w:val="0074338D"/>
    <w:rsid w:val="0074709E"/>
    <w:rsid w:val="00747D7A"/>
    <w:rsid w:val="007510B9"/>
    <w:rsid w:val="00751CD1"/>
    <w:rsid w:val="007549AD"/>
    <w:rsid w:val="00754CFA"/>
    <w:rsid w:val="00755CAA"/>
    <w:rsid w:val="00755DE0"/>
    <w:rsid w:val="00760F34"/>
    <w:rsid w:val="00762C32"/>
    <w:rsid w:val="00763225"/>
    <w:rsid w:val="00763F45"/>
    <w:rsid w:val="00770CDC"/>
    <w:rsid w:val="00770F01"/>
    <w:rsid w:val="00772704"/>
    <w:rsid w:val="00772F63"/>
    <w:rsid w:val="00773C8B"/>
    <w:rsid w:val="00774EF7"/>
    <w:rsid w:val="0077537E"/>
    <w:rsid w:val="00777848"/>
    <w:rsid w:val="00777DE9"/>
    <w:rsid w:val="007803F9"/>
    <w:rsid w:val="00780649"/>
    <w:rsid w:val="00780E58"/>
    <w:rsid w:val="007814AB"/>
    <w:rsid w:val="0078355C"/>
    <w:rsid w:val="00784CB8"/>
    <w:rsid w:val="007861E1"/>
    <w:rsid w:val="00791995"/>
    <w:rsid w:val="00791F71"/>
    <w:rsid w:val="0079224A"/>
    <w:rsid w:val="00792740"/>
    <w:rsid w:val="00792919"/>
    <w:rsid w:val="00792A7B"/>
    <w:rsid w:val="00792DC7"/>
    <w:rsid w:val="007930AA"/>
    <w:rsid w:val="007935CC"/>
    <w:rsid w:val="00793997"/>
    <w:rsid w:val="00795434"/>
    <w:rsid w:val="007A2C53"/>
    <w:rsid w:val="007A3D08"/>
    <w:rsid w:val="007A3E63"/>
    <w:rsid w:val="007A53F5"/>
    <w:rsid w:val="007A7DFF"/>
    <w:rsid w:val="007B277B"/>
    <w:rsid w:val="007B29AF"/>
    <w:rsid w:val="007C59CC"/>
    <w:rsid w:val="007C5D52"/>
    <w:rsid w:val="007C7EBE"/>
    <w:rsid w:val="007D2B34"/>
    <w:rsid w:val="007D7257"/>
    <w:rsid w:val="007E0989"/>
    <w:rsid w:val="007E1108"/>
    <w:rsid w:val="007E3322"/>
    <w:rsid w:val="007E4360"/>
    <w:rsid w:val="007E4410"/>
    <w:rsid w:val="007E5EFD"/>
    <w:rsid w:val="007E6945"/>
    <w:rsid w:val="007E6985"/>
    <w:rsid w:val="007F04D8"/>
    <w:rsid w:val="007F0DBE"/>
    <w:rsid w:val="007F0FAA"/>
    <w:rsid w:val="007F27CD"/>
    <w:rsid w:val="007F4012"/>
    <w:rsid w:val="007F4A4A"/>
    <w:rsid w:val="007F5BB4"/>
    <w:rsid w:val="007F74BB"/>
    <w:rsid w:val="00803814"/>
    <w:rsid w:val="00803AD6"/>
    <w:rsid w:val="00806BEF"/>
    <w:rsid w:val="008079B8"/>
    <w:rsid w:val="0081028A"/>
    <w:rsid w:val="008109C6"/>
    <w:rsid w:val="00811408"/>
    <w:rsid w:val="00811996"/>
    <w:rsid w:val="0081434C"/>
    <w:rsid w:val="00816451"/>
    <w:rsid w:val="00821D98"/>
    <w:rsid w:val="00824458"/>
    <w:rsid w:val="00825ABE"/>
    <w:rsid w:val="00831D33"/>
    <w:rsid w:val="0083583A"/>
    <w:rsid w:val="0083613F"/>
    <w:rsid w:val="008378A8"/>
    <w:rsid w:val="00837963"/>
    <w:rsid w:val="008428F5"/>
    <w:rsid w:val="00845BBA"/>
    <w:rsid w:val="008476B2"/>
    <w:rsid w:val="0085036B"/>
    <w:rsid w:val="00851231"/>
    <w:rsid w:val="00851952"/>
    <w:rsid w:val="0085321E"/>
    <w:rsid w:val="00853388"/>
    <w:rsid w:val="00854029"/>
    <w:rsid w:val="00855B3F"/>
    <w:rsid w:val="0085637F"/>
    <w:rsid w:val="00857818"/>
    <w:rsid w:val="0086050D"/>
    <w:rsid w:val="00860D78"/>
    <w:rsid w:val="008620A1"/>
    <w:rsid w:val="00862AC7"/>
    <w:rsid w:val="00862F27"/>
    <w:rsid w:val="00865CDA"/>
    <w:rsid w:val="008664E2"/>
    <w:rsid w:val="00866E73"/>
    <w:rsid w:val="00871C67"/>
    <w:rsid w:val="00873BAA"/>
    <w:rsid w:val="00874F12"/>
    <w:rsid w:val="0087606B"/>
    <w:rsid w:val="008775C9"/>
    <w:rsid w:val="008818AF"/>
    <w:rsid w:val="008841C0"/>
    <w:rsid w:val="0088497C"/>
    <w:rsid w:val="00886498"/>
    <w:rsid w:val="008926BA"/>
    <w:rsid w:val="0089361A"/>
    <w:rsid w:val="00893EA5"/>
    <w:rsid w:val="0089493B"/>
    <w:rsid w:val="00896F83"/>
    <w:rsid w:val="008A1142"/>
    <w:rsid w:val="008A1AF3"/>
    <w:rsid w:val="008A2942"/>
    <w:rsid w:val="008A2B68"/>
    <w:rsid w:val="008A3828"/>
    <w:rsid w:val="008A4F6B"/>
    <w:rsid w:val="008A5C40"/>
    <w:rsid w:val="008A5EE4"/>
    <w:rsid w:val="008A6718"/>
    <w:rsid w:val="008B05C8"/>
    <w:rsid w:val="008B4276"/>
    <w:rsid w:val="008B44ED"/>
    <w:rsid w:val="008B5D2E"/>
    <w:rsid w:val="008B6156"/>
    <w:rsid w:val="008B61D0"/>
    <w:rsid w:val="008B69BE"/>
    <w:rsid w:val="008B73AF"/>
    <w:rsid w:val="008B782F"/>
    <w:rsid w:val="008C02CE"/>
    <w:rsid w:val="008C22F5"/>
    <w:rsid w:val="008C3A1F"/>
    <w:rsid w:val="008C61EC"/>
    <w:rsid w:val="008D00CD"/>
    <w:rsid w:val="008D1E92"/>
    <w:rsid w:val="008D2CAE"/>
    <w:rsid w:val="008D5652"/>
    <w:rsid w:val="008E4650"/>
    <w:rsid w:val="008E4B55"/>
    <w:rsid w:val="008E657E"/>
    <w:rsid w:val="008F2FD1"/>
    <w:rsid w:val="008F6D9E"/>
    <w:rsid w:val="008F74AE"/>
    <w:rsid w:val="00900F84"/>
    <w:rsid w:val="00901470"/>
    <w:rsid w:val="00902637"/>
    <w:rsid w:val="009035EB"/>
    <w:rsid w:val="00903737"/>
    <w:rsid w:val="0090396B"/>
    <w:rsid w:val="0090423C"/>
    <w:rsid w:val="00905292"/>
    <w:rsid w:val="00905A73"/>
    <w:rsid w:val="00911796"/>
    <w:rsid w:val="00912600"/>
    <w:rsid w:val="00914440"/>
    <w:rsid w:val="00914DBF"/>
    <w:rsid w:val="00915689"/>
    <w:rsid w:val="00920EA7"/>
    <w:rsid w:val="0092298F"/>
    <w:rsid w:val="009238B1"/>
    <w:rsid w:val="00924019"/>
    <w:rsid w:val="00930622"/>
    <w:rsid w:val="00930894"/>
    <w:rsid w:val="00931703"/>
    <w:rsid w:val="009318D2"/>
    <w:rsid w:val="00932E32"/>
    <w:rsid w:val="00935FB8"/>
    <w:rsid w:val="00941E14"/>
    <w:rsid w:val="00942204"/>
    <w:rsid w:val="009436C6"/>
    <w:rsid w:val="009449E3"/>
    <w:rsid w:val="00945043"/>
    <w:rsid w:val="00945877"/>
    <w:rsid w:val="00945F99"/>
    <w:rsid w:val="00953287"/>
    <w:rsid w:val="00953461"/>
    <w:rsid w:val="00953EFF"/>
    <w:rsid w:val="0095497E"/>
    <w:rsid w:val="00957C97"/>
    <w:rsid w:val="00961331"/>
    <w:rsid w:val="00961C63"/>
    <w:rsid w:val="0096271D"/>
    <w:rsid w:val="00964E8E"/>
    <w:rsid w:val="009653B9"/>
    <w:rsid w:val="00965669"/>
    <w:rsid w:val="00965973"/>
    <w:rsid w:val="0097069F"/>
    <w:rsid w:val="00971439"/>
    <w:rsid w:val="00971EE9"/>
    <w:rsid w:val="00972DEC"/>
    <w:rsid w:val="00974F7F"/>
    <w:rsid w:val="00975FE4"/>
    <w:rsid w:val="00980A51"/>
    <w:rsid w:val="00980B8E"/>
    <w:rsid w:val="00981C16"/>
    <w:rsid w:val="0098481E"/>
    <w:rsid w:val="009858DC"/>
    <w:rsid w:val="0099146B"/>
    <w:rsid w:val="009918C8"/>
    <w:rsid w:val="00992365"/>
    <w:rsid w:val="00993057"/>
    <w:rsid w:val="009943BC"/>
    <w:rsid w:val="009970BD"/>
    <w:rsid w:val="009A096A"/>
    <w:rsid w:val="009A28B3"/>
    <w:rsid w:val="009A3576"/>
    <w:rsid w:val="009A57F4"/>
    <w:rsid w:val="009A617A"/>
    <w:rsid w:val="009A723A"/>
    <w:rsid w:val="009B0F26"/>
    <w:rsid w:val="009B3242"/>
    <w:rsid w:val="009B356F"/>
    <w:rsid w:val="009B400A"/>
    <w:rsid w:val="009B52C1"/>
    <w:rsid w:val="009B5572"/>
    <w:rsid w:val="009B5902"/>
    <w:rsid w:val="009C1EA8"/>
    <w:rsid w:val="009C21ED"/>
    <w:rsid w:val="009C4A90"/>
    <w:rsid w:val="009C4E66"/>
    <w:rsid w:val="009C4EBF"/>
    <w:rsid w:val="009C54CD"/>
    <w:rsid w:val="009D6CF8"/>
    <w:rsid w:val="009D6E43"/>
    <w:rsid w:val="009D7253"/>
    <w:rsid w:val="009E1472"/>
    <w:rsid w:val="009E18FB"/>
    <w:rsid w:val="009E23E2"/>
    <w:rsid w:val="009E2E31"/>
    <w:rsid w:val="009E556A"/>
    <w:rsid w:val="009E5618"/>
    <w:rsid w:val="009E71A9"/>
    <w:rsid w:val="009F20A3"/>
    <w:rsid w:val="009F2F5C"/>
    <w:rsid w:val="009F3635"/>
    <w:rsid w:val="009F3CF8"/>
    <w:rsid w:val="009F3DE0"/>
    <w:rsid w:val="009F4B9B"/>
    <w:rsid w:val="009F676D"/>
    <w:rsid w:val="009F6EA4"/>
    <w:rsid w:val="00A00319"/>
    <w:rsid w:val="00A0043C"/>
    <w:rsid w:val="00A00AE6"/>
    <w:rsid w:val="00A03584"/>
    <w:rsid w:val="00A03DD7"/>
    <w:rsid w:val="00A03EBA"/>
    <w:rsid w:val="00A05DF0"/>
    <w:rsid w:val="00A1056A"/>
    <w:rsid w:val="00A11665"/>
    <w:rsid w:val="00A1322B"/>
    <w:rsid w:val="00A17313"/>
    <w:rsid w:val="00A20DB9"/>
    <w:rsid w:val="00A21D5F"/>
    <w:rsid w:val="00A23CF9"/>
    <w:rsid w:val="00A24196"/>
    <w:rsid w:val="00A242C8"/>
    <w:rsid w:val="00A276B2"/>
    <w:rsid w:val="00A3196A"/>
    <w:rsid w:val="00A31E7F"/>
    <w:rsid w:val="00A33F84"/>
    <w:rsid w:val="00A41B3A"/>
    <w:rsid w:val="00A41D2E"/>
    <w:rsid w:val="00A42226"/>
    <w:rsid w:val="00A4231B"/>
    <w:rsid w:val="00A42A65"/>
    <w:rsid w:val="00A4310A"/>
    <w:rsid w:val="00A43485"/>
    <w:rsid w:val="00A43AD9"/>
    <w:rsid w:val="00A44F8F"/>
    <w:rsid w:val="00A46D8A"/>
    <w:rsid w:val="00A476A5"/>
    <w:rsid w:val="00A53DA7"/>
    <w:rsid w:val="00A6139E"/>
    <w:rsid w:val="00A6286D"/>
    <w:rsid w:val="00A630B7"/>
    <w:rsid w:val="00A65424"/>
    <w:rsid w:val="00A659E5"/>
    <w:rsid w:val="00A65A00"/>
    <w:rsid w:val="00A6764A"/>
    <w:rsid w:val="00A67981"/>
    <w:rsid w:val="00A70C88"/>
    <w:rsid w:val="00A71023"/>
    <w:rsid w:val="00A72C6D"/>
    <w:rsid w:val="00A73661"/>
    <w:rsid w:val="00A7457F"/>
    <w:rsid w:val="00A751E1"/>
    <w:rsid w:val="00A759F5"/>
    <w:rsid w:val="00A760FF"/>
    <w:rsid w:val="00A76922"/>
    <w:rsid w:val="00A77D78"/>
    <w:rsid w:val="00A81EE9"/>
    <w:rsid w:val="00A8274F"/>
    <w:rsid w:val="00A8312C"/>
    <w:rsid w:val="00A83BAC"/>
    <w:rsid w:val="00A83E4D"/>
    <w:rsid w:val="00A84FDB"/>
    <w:rsid w:val="00A87201"/>
    <w:rsid w:val="00A91DAB"/>
    <w:rsid w:val="00A92354"/>
    <w:rsid w:val="00A9333F"/>
    <w:rsid w:val="00A9373B"/>
    <w:rsid w:val="00A94AF3"/>
    <w:rsid w:val="00A95180"/>
    <w:rsid w:val="00A9560F"/>
    <w:rsid w:val="00AA069B"/>
    <w:rsid w:val="00AA09DB"/>
    <w:rsid w:val="00AA16E4"/>
    <w:rsid w:val="00AA1D42"/>
    <w:rsid w:val="00AA3B22"/>
    <w:rsid w:val="00AA4ECF"/>
    <w:rsid w:val="00AA5121"/>
    <w:rsid w:val="00AA7769"/>
    <w:rsid w:val="00AB0136"/>
    <w:rsid w:val="00AB0E4C"/>
    <w:rsid w:val="00AB3714"/>
    <w:rsid w:val="00AB5548"/>
    <w:rsid w:val="00AC1163"/>
    <w:rsid w:val="00AC23C3"/>
    <w:rsid w:val="00AC30A2"/>
    <w:rsid w:val="00AC6291"/>
    <w:rsid w:val="00AD1246"/>
    <w:rsid w:val="00AD1BE6"/>
    <w:rsid w:val="00AD1D40"/>
    <w:rsid w:val="00AD3770"/>
    <w:rsid w:val="00AD689E"/>
    <w:rsid w:val="00AD74C5"/>
    <w:rsid w:val="00AD7F59"/>
    <w:rsid w:val="00AE2E17"/>
    <w:rsid w:val="00AE3420"/>
    <w:rsid w:val="00AE3E4F"/>
    <w:rsid w:val="00AE5537"/>
    <w:rsid w:val="00AE5C30"/>
    <w:rsid w:val="00AF1D4E"/>
    <w:rsid w:val="00AF25FC"/>
    <w:rsid w:val="00AF267C"/>
    <w:rsid w:val="00AF2C3E"/>
    <w:rsid w:val="00AF32B7"/>
    <w:rsid w:val="00AF3E03"/>
    <w:rsid w:val="00AF6811"/>
    <w:rsid w:val="00AF6992"/>
    <w:rsid w:val="00B0108A"/>
    <w:rsid w:val="00B01533"/>
    <w:rsid w:val="00B01BBF"/>
    <w:rsid w:val="00B01F7B"/>
    <w:rsid w:val="00B0216E"/>
    <w:rsid w:val="00B04AA6"/>
    <w:rsid w:val="00B04D31"/>
    <w:rsid w:val="00B065B4"/>
    <w:rsid w:val="00B06603"/>
    <w:rsid w:val="00B06989"/>
    <w:rsid w:val="00B10E1E"/>
    <w:rsid w:val="00B14E65"/>
    <w:rsid w:val="00B15619"/>
    <w:rsid w:val="00B204F6"/>
    <w:rsid w:val="00B206B1"/>
    <w:rsid w:val="00B21692"/>
    <w:rsid w:val="00B22AF5"/>
    <w:rsid w:val="00B250AD"/>
    <w:rsid w:val="00B2694F"/>
    <w:rsid w:val="00B26ADC"/>
    <w:rsid w:val="00B305A6"/>
    <w:rsid w:val="00B32DF9"/>
    <w:rsid w:val="00B34C0D"/>
    <w:rsid w:val="00B35ACD"/>
    <w:rsid w:val="00B372A6"/>
    <w:rsid w:val="00B377A1"/>
    <w:rsid w:val="00B37D51"/>
    <w:rsid w:val="00B41EAD"/>
    <w:rsid w:val="00B4326D"/>
    <w:rsid w:val="00B437B1"/>
    <w:rsid w:val="00B43FF6"/>
    <w:rsid w:val="00B4495C"/>
    <w:rsid w:val="00B46AFF"/>
    <w:rsid w:val="00B524A7"/>
    <w:rsid w:val="00B551F0"/>
    <w:rsid w:val="00B552A1"/>
    <w:rsid w:val="00B55C0F"/>
    <w:rsid w:val="00B64F14"/>
    <w:rsid w:val="00B66A3E"/>
    <w:rsid w:val="00B7389D"/>
    <w:rsid w:val="00B74A38"/>
    <w:rsid w:val="00B74B6E"/>
    <w:rsid w:val="00B761CD"/>
    <w:rsid w:val="00B76215"/>
    <w:rsid w:val="00B775F6"/>
    <w:rsid w:val="00B8015D"/>
    <w:rsid w:val="00B817B1"/>
    <w:rsid w:val="00B8198F"/>
    <w:rsid w:val="00B85712"/>
    <w:rsid w:val="00B86C42"/>
    <w:rsid w:val="00B90170"/>
    <w:rsid w:val="00B90D3A"/>
    <w:rsid w:val="00B929B7"/>
    <w:rsid w:val="00B96F1A"/>
    <w:rsid w:val="00BA0905"/>
    <w:rsid w:val="00BA0D06"/>
    <w:rsid w:val="00BA0D1E"/>
    <w:rsid w:val="00BA1EB0"/>
    <w:rsid w:val="00BA28F9"/>
    <w:rsid w:val="00BA2A77"/>
    <w:rsid w:val="00BA6899"/>
    <w:rsid w:val="00BA68C3"/>
    <w:rsid w:val="00BB088A"/>
    <w:rsid w:val="00BB187B"/>
    <w:rsid w:val="00BB243A"/>
    <w:rsid w:val="00BB3C03"/>
    <w:rsid w:val="00BB4230"/>
    <w:rsid w:val="00BB5CEB"/>
    <w:rsid w:val="00BB5E47"/>
    <w:rsid w:val="00BB718C"/>
    <w:rsid w:val="00BC539B"/>
    <w:rsid w:val="00BC63A4"/>
    <w:rsid w:val="00BD02A3"/>
    <w:rsid w:val="00BD1C3F"/>
    <w:rsid w:val="00BD1C52"/>
    <w:rsid w:val="00BD2474"/>
    <w:rsid w:val="00BD27F3"/>
    <w:rsid w:val="00BD49AC"/>
    <w:rsid w:val="00BD620E"/>
    <w:rsid w:val="00BD6B73"/>
    <w:rsid w:val="00BD6EAA"/>
    <w:rsid w:val="00BD6FBA"/>
    <w:rsid w:val="00BD7A54"/>
    <w:rsid w:val="00BD7ED3"/>
    <w:rsid w:val="00BE1085"/>
    <w:rsid w:val="00BE15A7"/>
    <w:rsid w:val="00BE17E4"/>
    <w:rsid w:val="00BE3FC5"/>
    <w:rsid w:val="00BE44C3"/>
    <w:rsid w:val="00BE4FCA"/>
    <w:rsid w:val="00BE559A"/>
    <w:rsid w:val="00BE7611"/>
    <w:rsid w:val="00BF0184"/>
    <w:rsid w:val="00BF0343"/>
    <w:rsid w:val="00BF3A83"/>
    <w:rsid w:val="00BF4261"/>
    <w:rsid w:val="00BF48FE"/>
    <w:rsid w:val="00BF536A"/>
    <w:rsid w:val="00BF54B5"/>
    <w:rsid w:val="00BF5949"/>
    <w:rsid w:val="00BF7F80"/>
    <w:rsid w:val="00C00DEC"/>
    <w:rsid w:val="00C01087"/>
    <w:rsid w:val="00C023EC"/>
    <w:rsid w:val="00C03F0F"/>
    <w:rsid w:val="00C07D9E"/>
    <w:rsid w:val="00C1182E"/>
    <w:rsid w:val="00C132E7"/>
    <w:rsid w:val="00C137E7"/>
    <w:rsid w:val="00C15F4F"/>
    <w:rsid w:val="00C16B4A"/>
    <w:rsid w:val="00C21382"/>
    <w:rsid w:val="00C318D3"/>
    <w:rsid w:val="00C321FB"/>
    <w:rsid w:val="00C3322D"/>
    <w:rsid w:val="00C33805"/>
    <w:rsid w:val="00C4086B"/>
    <w:rsid w:val="00C416D4"/>
    <w:rsid w:val="00C43C5B"/>
    <w:rsid w:val="00C51736"/>
    <w:rsid w:val="00C524A8"/>
    <w:rsid w:val="00C53415"/>
    <w:rsid w:val="00C53A50"/>
    <w:rsid w:val="00C56CC3"/>
    <w:rsid w:val="00C63686"/>
    <w:rsid w:val="00C659CD"/>
    <w:rsid w:val="00C66446"/>
    <w:rsid w:val="00C664A7"/>
    <w:rsid w:val="00C671F6"/>
    <w:rsid w:val="00C67E4A"/>
    <w:rsid w:val="00C704CA"/>
    <w:rsid w:val="00C72BD4"/>
    <w:rsid w:val="00C73929"/>
    <w:rsid w:val="00C74618"/>
    <w:rsid w:val="00C74A54"/>
    <w:rsid w:val="00C77596"/>
    <w:rsid w:val="00C8103C"/>
    <w:rsid w:val="00C8182D"/>
    <w:rsid w:val="00C82FEB"/>
    <w:rsid w:val="00C83A6C"/>
    <w:rsid w:val="00C83FCB"/>
    <w:rsid w:val="00C84FA3"/>
    <w:rsid w:val="00C8709E"/>
    <w:rsid w:val="00C917FA"/>
    <w:rsid w:val="00C91935"/>
    <w:rsid w:val="00C9261B"/>
    <w:rsid w:val="00C941F7"/>
    <w:rsid w:val="00C953C4"/>
    <w:rsid w:val="00C96C17"/>
    <w:rsid w:val="00C97A43"/>
    <w:rsid w:val="00C97C43"/>
    <w:rsid w:val="00CA00F2"/>
    <w:rsid w:val="00CA0897"/>
    <w:rsid w:val="00CA10FF"/>
    <w:rsid w:val="00CA1D16"/>
    <w:rsid w:val="00CA233E"/>
    <w:rsid w:val="00CA37FD"/>
    <w:rsid w:val="00CA5079"/>
    <w:rsid w:val="00CA7E6F"/>
    <w:rsid w:val="00CB131C"/>
    <w:rsid w:val="00CB255F"/>
    <w:rsid w:val="00CB4347"/>
    <w:rsid w:val="00CB532F"/>
    <w:rsid w:val="00CB57DA"/>
    <w:rsid w:val="00CB5DA6"/>
    <w:rsid w:val="00CB6A1A"/>
    <w:rsid w:val="00CC07E1"/>
    <w:rsid w:val="00CC12C6"/>
    <w:rsid w:val="00CC1901"/>
    <w:rsid w:val="00CC1D5B"/>
    <w:rsid w:val="00CC227A"/>
    <w:rsid w:val="00CC3252"/>
    <w:rsid w:val="00CC3A74"/>
    <w:rsid w:val="00CC3AC0"/>
    <w:rsid w:val="00CC3B78"/>
    <w:rsid w:val="00CC4595"/>
    <w:rsid w:val="00CC71EF"/>
    <w:rsid w:val="00CD3172"/>
    <w:rsid w:val="00CD4708"/>
    <w:rsid w:val="00CD52FF"/>
    <w:rsid w:val="00CE0013"/>
    <w:rsid w:val="00CE1BAB"/>
    <w:rsid w:val="00CE2343"/>
    <w:rsid w:val="00CE3A8C"/>
    <w:rsid w:val="00CE3E03"/>
    <w:rsid w:val="00CE4EF6"/>
    <w:rsid w:val="00CE5D26"/>
    <w:rsid w:val="00CF136D"/>
    <w:rsid w:val="00CF1395"/>
    <w:rsid w:val="00CF1640"/>
    <w:rsid w:val="00CF1B68"/>
    <w:rsid w:val="00CF24D8"/>
    <w:rsid w:val="00CF31A5"/>
    <w:rsid w:val="00CF65D7"/>
    <w:rsid w:val="00CF695E"/>
    <w:rsid w:val="00CF75A6"/>
    <w:rsid w:val="00D01769"/>
    <w:rsid w:val="00D04807"/>
    <w:rsid w:val="00D124FD"/>
    <w:rsid w:val="00D15A6B"/>
    <w:rsid w:val="00D1639C"/>
    <w:rsid w:val="00D1682A"/>
    <w:rsid w:val="00D172B6"/>
    <w:rsid w:val="00D2007B"/>
    <w:rsid w:val="00D228A5"/>
    <w:rsid w:val="00D23E6B"/>
    <w:rsid w:val="00D26A4C"/>
    <w:rsid w:val="00D26FD5"/>
    <w:rsid w:val="00D310F8"/>
    <w:rsid w:val="00D32EE1"/>
    <w:rsid w:val="00D331F4"/>
    <w:rsid w:val="00D332CE"/>
    <w:rsid w:val="00D34D67"/>
    <w:rsid w:val="00D34D84"/>
    <w:rsid w:val="00D43358"/>
    <w:rsid w:val="00D433A2"/>
    <w:rsid w:val="00D43A31"/>
    <w:rsid w:val="00D450DA"/>
    <w:rsid w:val="00D46905"/>
    <w:rsid w:val="00D5234D"/>
    <w:rsid w:val="00D52564"/>
    <w:rsid w:val="00D52CBF"/>
    <w:rsid w:val="00D53FB6"/>
    <w:rsid w:val="00D5487D"/>
    <w:rsid w:val="00D54A10"/>
    <w:rsid w:val="00D558FB"/>
    <w:rsid w:val="00D56723"/>
    <w:rsid w:val="00D56B22"/>
    <w:rsid w:val="00D6099E"/>
    <w:rsid w:val="00D61DEE"/>
    <w:rsid w:val="00D6712E"/>
    <w:rsid w:val="00D7139D"/>
    <w:rsid w:val="00D73721"/>
    <w:rsid w:val="00D73DBB"/>
    <w:rsid w:val="00D77843"/>
    <w:rsid w:val="00D80DF7"/>
    <w:rsid w:val="00D80FC5"/>
    <w:rsid w:val="00D812F4"/>
    <w:rsid w:val="00D826A8"/>
    <w:rsid w:val="00D83D59"/>
    <w:rsid w:val="00D83E80"/>
    <w:rsid w:val="00D90E4C"/>
    <w:rsid w:val="00D9567C"/>
    <w:rsid w:val="00D967E0"/>
    <w:rsid w:val="00D96CF3"/>
    <w:rsid w:val="00D9744F"/>
    <w:rsid w:val="00DA02C0"/>
    <w:rsid w:val="00DA3DBA"/>
    <w:rsid w:val="00DA3E85"/>
    <w:rsid w:val="00DA3F0C"/>
    <w:rsid w:val="00DA3FD3"/>
    <w:rsid w:val="00DA4C93"/>
    <w:rsid w:val="00DA51DC"/>
    <w:rsid w:val="00DA5369"/>
    <w:rsid w:val="00DA7C81"/>
    <w:rsid w:val="00DB0C9B"/>
    <w:rsid w:val="00DB1240"/>
    <w:rsid w:val="00DB1681"/>
    <w:rsid w:val="00DB1F41"/>
    <w:rsid w:val="00DB352B"/>
    <w:rsid w:val="00DB3E1A"/>
    <w:rsid w:val="00DC27AB"/>
    <w:rsid w:val="00DC2BC3"/>
    <w:rsid w:val="00DC3437"/>
    <w:rsid w:val="00DC6AF0"/>
    <w:rsid w:val="00DC7879"/>
    <w:rsid w:val="00DD006C"/>
    <w:rsid w:val="00DD0F4E"/>
    <w:rsid w:val="00DD1713"/>
    <w:rsid w:val="00DD1C33"/>
    <w:rsid w:val="00DD32BB"/>
    <w:rsid w:val="00DD5C60"/>
    <w:rsid w:val="00DE0915"/>
    <w:rsid w:val="00DE2002"/>
    <w:rsid w:val="00DE23B6"/>
    <w:rsid w:val="00DE2A94"/>
    <w:rsid w:val="00DE63C4"/>
    <w:rsid w:val="00DF00CD"/>
    <w:rsid w:val="00DF123E"/>
    <w:rsid w:val="00DF1CE5"/>
    <w:rsid w:val="00DF250B"/>
    <w:rsid w:val="00DF37CD"/>
    <w:rsid w:val="00DF3A1E"/>
    <w:rsid w:val="00DF3F1F"/>
    <w:rsid w:val="00DF412E"/>
    <w:rsid w:val="00DF4ED2"/>
    <w:rsid w:val="00DF4F50"/>
    <w:rsid w:val="00DF5095"/>
    <w:rsid w:val="00DF542E"/>
    <w:rsid w:val="00DF5FD6"/>
    <w:rsid w:val="00DF6463"/>
    <w:rsid w:val="00DF6724"/>
    <w:rsid w:val="00DF72A4"/>
    <w:rsid w:val="00DF7C2E"/>
    <w:rsid w:val="00E0097B"/>
    <w:rsid w:val="00E00B9A"/>
    <w:rsid w:val="00E00C88"/>
    <w:rsid w:val="00E0107F"/>
    <w:rsid w:val="00E0356F"/>
    <w:rsid w:val="00E03DF6"/>
    <w:rsid w:val="00E03E63"/>
    <w:rsid w:val="00E03F14"/>
    <w:rsid w:val="00E05258"/>
    <w:rsid w:val="00E06469"/>
    <w:rsid w:val="00E07BB5"/>
    <w:rsid w:val="00E10C05"/>
    <w:rsid w:val="00E1138B"/>
    <w:rsid w:val="00E121AF"/>
    <w:rsid w:val="00E14891"/>
    <w:rsid w:val="00E179E8"/>
    <w:rsid w:val="00E20EC4"/>
    <w:rsid w:val="00E210BB"/>
    <w:rsid w:val="00E21AFC"/>
    <w:rsid w:val="00E22745"/>
    <w:rsid w:val="00E26BAC"/>
    <w:rsid w:val="00E30B53"/>
    <w:rsid w:val="00E32F98"/>
    <w:rsid w:val="00E3625F"/>
    <w:rsid w:val="00E365FC"/>
    <w:rsid w:val="00E37DC8"/>
    <w:rsid w:val="00E402CB"/>
    <w:rsid w:val="00E40579"/>
    <w:rsid w:val="00E40C4D"/>
    <w:rsid w:val="00E43ADB"/>
    <w:rsid w:val="00E44784"/>
    <w:rsid w:val="00E450F3"/>
    <w:rsid w:val="00E4535D"/>
    <w:rsid w:val="00E4622F"/>
    <w:rsid w:val="00E464E3"/>
    <w:rsid w:val="00E470DE"/>
    <w:rsid w:val="00E53051"/>
    <w:rsid w:val="00E535C1"/>
    <w:rsid w:val="00E53A9B"/>
    <w:rsid w:val="00E54DD2"/>
    <w:rsid w:val="00E613CC"/>
    <w:rsid w:val="00E620FB"/>
    <w:rsid w:val="00E65FEF"/>
    <w:rsid w:val="00E664EA"/>
    <w:rsid w:val="00E67242"/>
    <w:rsid w:val="00E67ED9"/>
    <w:rsid w:val="00E70535"/>
    <w:rsid w:val="00E71E4B"/>
    <w:rsid w:val="00E71EF5"/>
    <w:rsid w:val="00E726C5"/>
    <w:rsid w:val="00E7314A"/>
    <w:rsid w:val="00E74B8E"/>
    <w:rsid w:val="00E75461"/>
    <w:rsid w:val="00E75AF4"/>
    <w:rsid w:val="00E77A5E"/>
    <w:rsid w:val="00E80A20"/>
    <w:rsid w:val="00E80AB3"/>
    <w:rsid w:val="00E8274E"/>
    <w:rsid w:val="00E86594"/>
    <w:rsid w:val="00E8678C"/>
    <w:rsid w:val="00E87D05"/>
    <w:rsid w:val="00E9241C"/>
    <w:rsid w:val="00E92B35"/>
    <w:rsid w:val="00E92D15"/>
    <w:rsid w:val="00E95CF4"/>
    <w:rsid w:val="00E97040"/>
    <w:rsid w:val="00EA201E"/>
    <w:rsid w:val="00EA4088"/>
    <w:rsid w:val="00EA648D"/>
    <w:rsid w:val="00EA78A8"/>
    <w:rsid w:val="00EB0E66"/>
    <w:rsid w:val="00EB1042"/>
    <w:rsid w:val="00EB1AA3"/>
    <w:rsid w:val="00EB4F4E"/>
    <w:rsid w:val="00EB6700"/>
    <w:rsid w:val="00EC0939"/>
    <w:rsid w:val="00EC0B96"/>
    <w:rsid w:val="00EC243B"/>
    <w:rsid w:val="00EC36A5"/>
    <w:rsid w:val="00EC6563"/>
    <w:rsid w:val="00ED2D1B"/>
    <w:rsid w:val="00ED3A63"/>
    <w:rsid w:val="00EE1535"/>
    <w:rsid w:val="00EE1FBF"/>
    <w:rsid w:val="00EE3456"/>
    <w:rsid w:val="00EE4118"/>
    <w:rsid w:val="00EE4E20"/>
    <w:rsid w:val="00EE71AA"/>
    <w:rsid w:val="00EF00EB"/>
    <w:rsid w:val="00EF1CF3"/>
    <w:rsid w:val="00EF31FE"/>
    <w:rsid w:val="00EF32A0"/>
    <w:rsid w:val="00EF6134"/>
    <w:rsid w:val="00EF64B4"/>
    <w:rsid w:val="00F0129C"/>
    <w:rsid w:val="00F02396"/>
    <w:rsid w:val="00F1062D"/>
    <w:rsid w:val="00F12550"/>
    <w:rsid w:val="00F14E36"/>
    <w:rsid w:val="00F202C2"/>
    <w:rsid w:val="00F21911"/>
    <w:rsid w:val="00F21926"/>
    <w:rsid w:val="00F22D65"/>
    <w:rsid w:val="00F241FD"/>
    <w:rsid w:val="00F27F0B"/>
    <w:rsid w:val="00F30085"/>
    <w:rsid w:val="00F30721"/>
    <w:rsid w:val="00F316B3"/>
    <w:rsid w:val="00F334FC"/>
    <w:rsid w:val="00F3451D"/>
    <w:rsid w:val="00F35861"/>
    <w:rsid w:val="00F3644A"/>
    <w:rsid w:val="00F37309"/>
    <w:rsid w:val="00F42D7C"/>
    <w:rsid w:val="00F431CE"/>
    <w:rsid w:val="00F44E6D"/>
    <w:rsid w:val="00F44FD4"/>
    <w:rsid w:val="00F45BE9"/>
    <w:rsid w:val="00F475BA"/>
    <w:rsid w:val="00F47813"/>
    <w:rsid w:val="00F51B53"/>
    <w:rsid w:val="00F53106"/>
    <w:rsid w:val="00F5371C"/>
    <w:rsid w:val="00F5556F"/>
    <w:rsid w:val="00F6034B"/>
    <w:rsid w:val="00F607E0"/>
    <w:rsid w:val="00F6113E"/>
    <w:rsid w:val="00F6166A"/>
    <w:rsid w:val="00F63FD6"/>
    <w:rsid w:val="00F65EB3"/>
    <w:rsid w:val="00F7152B"/>
    <w:rsid w:val="00F723E2"/>
    <w:rsid w:val="00F72E1C"/>
    <w:rsid w:val="00F7661F"/>
    <w:rsid w:val="00F76842"/>
    <w:rsid w:val="00F80C40"/>
    <w:rsid w:val="00F8285F"/>
    <w:rsid w:val="00F84CBE"/>
    <w:rsid w:val="00F92FAF"/>
    <w:rsid w:val="00F96187"/>
    <w:rsid w:val="00FB02B3"/>
    <w:rsid w:val="00FB04EF"/>
    <w:rsid w:val="00FB3BA9"/>
    <w:rsid w:val="00FB4C4B"/>
    <w:rsid w:val="00FB5E74"/>
    <w:rsid w:val="00FB610F"/>
    <w:rsid w:val="00FC0833"/>
    <w:rsid w:val="00FC23E0"/>
    <w:rsid w:val="00FC3E4C"/>
    <w:rsid w:val="00FD0705"/>
    <w:rsid w:val="00FD179F"/>
    <w:rsid w:val="00FD4D9E"/>
    <w:rsid w:val="00FD73CB"/>
    <w:rsid w:val="00FD7BDF"/>
    <w:rsid w:val="00FE048C"/>
    <w:rsid w:val="00FE4E83"/>
    <w:rsid w:val="00FE66F9"/>
    <w:rsid w:val="00FE6E33"/>
    <w:rsid w:val="00FE72ED"/>
    <w:rsid w:val="00FE7902"/>
    <w:rsid w:val="00FF2662"/>
    <w:rsid w:val="00FF6B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1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72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273AF"/>
    <w:rPr>
      <w:sz w:val="18"/>
      <w:szCs w:val="18"/>
    </w:rPr>
  </w:style>
  <w:style w:type="character" w:styleId="PageNumber">
    <w:name w:val="page number"/>
    <w:basedOn w:val="DefaultParagraphFont"/>
    <w:uiPriority w:val="99"/>
    <w:rsid w:val="003A720E"/>
    <w:rPr>
      <w:rFonts w:cs="Times New Roman"/>
    </w:rPr>
  </w:style>
  <w:style w:type="paragraph" w:styleId="BalloonText">
    <w:name w:val="Balloon Text"/>
    <w:basedOn w:val="Normal"/>
    <w:link w:val="BalloonTextChar"/>
    <w:uiPriority w:val="99"/>
    <w:semiHidden/>
    <w:rsid w:val="00602EB9"/>
    <w:rPr>
      <w:sz w:val="18"/>
      <w:szCs w:val="18"/>
    </w:rPr>
  </w:style>
  <w:style w:type="character" w:customStyle="1" w:styleId="BalloonTextChar">
    <w:name w:val="Balloon Text Char"/>
    <w:basedOn w:val="DefaultParagraphFont"/>
    <w:link w:val="BalloonText"/>
    <w:uiPriority w:val="99"/>
    <w:semiHidden/>
    <w:rsid w:val="009273AF"/>
    <w:rPr>
      <w:sz w:val="0"/>
      <w:szCs w:val="0"/>
    </w:rPr>
  </w:style>
  <w:style w:type="paragraph" w:customStyle="1" w:styleId="Char">
    <w:name w:val="Char"/>
    <w:basedOn w:val="Normal"/>
    <w:uiPriority w:val="99"/>
    <w:rsid w:val="00B2694F"/>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F241FD"/>
    <w:rPr>
      <w:szCs w:val="21"/>
    </w:rPr>
  </w:style>
  <w:style w:type="paragraph" w:styleId="NormalWeb">
    <w:name w:val="Normal (Web)"/>
    <w:basedOn w:val="Normal"/>
    <w:uiPriority w:val="99"/>
    <w:rsid w:val="00642FF6"/>
    <w:pPr>
      <w:widowControl/>
      <w:spacing w:before="100" w:beforeAutospacing="1" w:after="100" w:afterAutospacing="1" w:line="360" w:lineRule="atLeast"/>
      <w:jc w:val="left"/>
    </w:pPr>
    <w:rPr>
      <w:rFonts w:ascii="宋体" w:hAnsi="宋体" w:cs="宋体"/>
      <w:kern w:val="0"/>
      <w:sz w:val="24"/>
    </w:rPr>
  </w:style>
  <w:style w:type="paragraph" w:styleId="Header">
    <w:name w:val="header"/>
    <w:basedOn w:val="Normal"/>
    <w:link w:val="HeaderChar"/>
    <w:uiPriority w:val="99"/>
    <w:rsid w:val="005053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273AF"/>
    <w:rPr>
      <w:sz w:val="18"/>
      <w:szCs w:val="18"/>
    </w:rPr>
  </w:style>
  <w:style w:type="paragraph" w:styleId="ListParagraph">
    <w:name w:val="List Paragraph"/>
    <w:basedOn w:val="Normal"/>
    <w:uiPriority w:val="99"/>
    <w:qFormat/>
    <w:rsid w:val="00CB4347"/>
    <w:pPr>
      <w:ind w:firstLineChars="200" w:firstLine="420"/>
    </w:pPr>
  </w:style>
  <w:style w:type="paragraph" w:customStyle="1" w:styleId="Char1">
    <w:name w:val="Char1"/>
    <w:basedOn w:val="Normal"/>
    <w:uiPriority w:val="99"/>
    <w:rsid w:val="005712A1"/>
  </w:style>
</w:styles>
</file>

<file path=word/webSettings.xml><?xml version="1.0" encoding="utf-8"?>
<w:webSettings xmlns:r="http://schemas.openxmlformats.org/officeDocument/2006/relationships" xmlns:w="http://schemas.openxmlformats.org/wordprocessingml/2006/main">
  <w:divs>
    <w:div w:id="1504126721">
      <w:marLeft w:val="0"/>
      <w:marRight w:val="0"/>
      <w:marTop w:val="0"/>
      <w:marBottom w:val="0"/>
      <w:divBdr>
        <w:top w:val="none" w:sz="0" w:space="0" w:color="auto"/>
        <w:left w:val="none" w:sz="0" w:space="0" w:color="auto"/>
        <w:bottom w:val="none" w:sz="0" w:space="0" w:color="auto"/>
        <w:right w:val="none" w:sz="0" w:space="0" w:color="auto"/>
      </w:divBdr>
    </w:div>
    <w:div w:id="1504126723">
      <w:marLeft w:val="0"/>
      <w:marRight w:val="0"/>
      <w:marTop w:val="0"/>
      <w:marBottom w:val="0"/>
      <w:divBdr>
        <w:top w:val="none" w:sz="0" w:space="0" w:color="auto"/>
        <w:left w:val="none" w:sz="0" w:space="0" w:color="auto"/>
        <w:bottom w:val="none" w:sz="0" w:space="0" w:color="auto"/>
        <w:right w:val="none" w:sz="0" w:space="0" w:color="auto"/>
      </w:divBdr>
    </w:div>
    <w:div w:id="1504126724">
      <w:marLeft w:val="0"/>
      <w:marRight w:val="0"/>
      <w:marTop w:val="0"/>
      <w:marBottom w:val="0"/>
      <w:divBdr>
        <w:top w:val="none" w:sz="0" w:space="0" w:color="auto"/>
        <w:left w:val="none" w:sz="0" w:space="0" w:color="auto"/>
        <w:bottom w:val="none" w:sz="0" w:space="0" w:color="auto"/>
        <w:right w:val="none" w:sz="0" w:space="0" w:color="auto"/>
      </w:divBdr>
    </w:div>
    <w:div w:id="1504126725">
      <w:marLeft w:val="0"/>
      <w:marRight w:val="0"/>
      <w:marTop w:val="0"/>
      <w:marBottom w:val="0"/>
      <w:divBdr>
        <w:top w:val="none" w:sz="0" w:space="0" w:color="auto"/>
        <w:left w:val="none" w:sz="0" w:space="0" w:color="auto"/>
        <w:bottom w:val="none" w:sz="0" w:space="0" w:color="auto"/>
        <w:right w:val="none" w:sz="0" w:space="0" w:color="auto"/>
      </w:divBdr>
    </w:div>
    <w:div w:id="1504126728">
      <w:marLeft w:val="0"/>
      <w:marRight w:val="0"/>
      <w:marTop w:val="0"/>
      <w:marBottom w:val="0"/>
      <w:divBdr>
        <w:top w:val="none" w:sz="0" w:space="0" w:color="auto"/>
        <w:left w:val="none" w:sz="0" w:space="0" w:color="auto"/>
        <w:bottom w:val="none" w:sz="0" w:space="0" w:color="auto"/>
        <w:right w:val="none" w:sz="0" w:space="0" w:color="auto"/>
      </w:divBdr>
      <w:divsChild>
        <w:div w:id="1504126726">
          <w:marLeft w:val="0"/>
          <w:marRight w:val="0"/>
          <w:marTop w:val="0"/>
          <w:marBottom w:val="0"/>
          <w:divBdr>
            <w:top w:val="none" w:sz="0" w:space="0" w:color="auto"/>
            <w:left w:val="none" w:sz="0" w:space="0" w:color="auto"/>
            <w:bottom w:val="none" w:sz="0" w:space="0" w:color="auto"/>
            <w:right w:val="none" w:sz="0" w:space="0" w:color="auto"/>
          </w:divBdr>
        </w:div>
      </w:divsChild>
    </w:div>
    <w:div w:id="1504126729">
      <w:marLeft w:val="0"/>
      <w:marRight w:val="0"/>
      <w:marTop w:val="0"/>
      <w:marBottom w:val="0"/>
      <w:divBdr>
        <w:top w:val="none" w:sz="0" w:space="0" w:color="auto"/>
        <w:left w:val="none" w:sz="0" w:space="0" w:color="auto"/>
        <w:bottom w:val="none" w:sz="0" w:space="0" w:color="auto"/>
        <w:right w:val="none" w:sz="0" w:space="0" w:color="auto"/>
      </w:divBdr>
      <w:divsChild>
        <w:div w:id="1504126722">
          <w:marLeft w:val="0"/>
          <w:marRight w:val="0"/>
          <w:marTop w:val="0"/>
          <w:marBottom w:val="0"/>
          <w:divBdr>
            <w:top w:val="none" w:sz="0" w:space="0" w:color="auto"/>
            <w:left w:val="none" w:sz="0" w:space="0" w:color="auto"/>
            <w:bottom w:val="none" w:sz="0" w:space="0" w:color="auto"/>
            <w:right w:val="none" w:sz="0" w:space="0" w:color="auto"/>
          </w:divBdr>
          <w:divsChild>
            <w:div w:id="1504126732">
              <w:marLeft w:val="0"/>
              <w:marRight w:val="0"/>
              <w:marTop w:val="0"/>
              <w:marBottom w:val="0"/>
              <w:divBdr>
                <w:top w:val="none" w:sz="0" w:space="0" w:color="auto"/>
                <w:left w:val="none" w:sz="0" w:space="0" w:color="auto"/>
                <w:bottom w:val="none" w:sz="0" w:space="0" w:color="auto"/>
                <w:right w:val="none" w:sz="0" w:space="0" w:color="auto"/>
              </w:divBdr>
              <w:divsChild>
                <w:div w:id="1504126730">
                  <w:marLeft w:val="0"/>
                  <w:marRight w:val="0"/>
                  <w:marTop w:val="150"/>
                  <w:marBottom w:val="0"/>
                  <w:divBdr>
                    <w:top w:val="none" w:sz="0" w:space="0" w:color="auto"/>
                    <w:left w:val="none" w:sz="0" w:space="0" w:color="auto"/>
                    <w:bottom w:val="none" w:sz="0" w:space="0" w:color="auto"/>
                    <w:right w:val="none" w:sz="0" w:space="0" w:color="auto"/>
                  </w:divBdr>
                  <w:divsChild>
                    <w:div w:id="1504126731">
                      <w:marLeft w:val="0"/>
                      <w:marRight w:val="0"/>
                      <w:marTop w:val="0"/>
                      <w:marBottom w:val="0"/>
                      <w:divBdr>
                        <w:top w:val="single" w:sz="12" w:space="31" w:color="CF0000"/>
                        <w:left w:val="single" w:sz="6" w:space="31" w:color="CF0000"/>
                        <w:bottom w:val="single" w:sz="6" w:space="31" w:color="CF0000"/>
                        <w:right w:val="single" w:sz="6" w:space="31" w:color="CF0000"/>
                      </w:divBdr>
                      <w:divsChild>
                        <w:div w:id="1504126727">
                          <w:marLeft w:val="0"/>
                          <w:marRight w:val="0"/>
                          <w:marTop w:val="0"/>
                          <w:marBottom w:val="0"/>
                          <w:divBdr>
                            <w:top w:val="none" w:sz="0" w:space="0" w:color="auto"/>
                            <w:left w:val="none" w:sz="0" w:space="0" w:color="auto"/>
                            <w:bottom w:val="none" w:sz="0" w:space="0" w:color="auto"/>
                            <w:right w:val="none" w:sz="0" w:space="0" w:color="auto"/>
                          </w:divBdr>
                          <w:divsChild>
                            <w:div w:id="15041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6734">
      <w:marLeft w:val="0"/>
      <w:marRight w:val="0"/>
      <w:marTop w:val="0"/>
      <w:marBottom w:val="0"/>
      <w:divBdr>
        <w:top w:val="none" w:sz="0" w:space="0" w:color="auto"/>
        <w:left w:val="none" w:sz="0" w:space="0" w:color="auto"/>
        <w:bottom w:val="none" w:sz="0" w:space="0" w:color="auto"/>
        <w:right w:val="none" w:sz="0" w:space="0" w:color="auto"/>
      </w:divBdr>
    </w:div>
    <w:div w:id="1504126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11</Pages>
  <Words>961</Words>
  <Characters>5478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关于二00三年全县财政决算的报告</dc:title>
  <dc:subject/>
  <dc:creator>yusuanke</dc:creator>
  <cp:keywords/>
  <dc:description/>
  <cp:lastModifiedBy>User</cp:lastModifiedBy>
  <cp:revision>27</cp:revision>
  <cp:lastPrinted>2016-07-12T12:22:00Z</cp:lastPrinted>
  <dcterms:created xsi:type="dcterms:W3CDTF">2017-07-12T07:18:00Z</dcterms:created>
  <dcterms:modified xsi:type="dcterms:W3CDTF">2017-08-10T03:06:00Z</dcterms:modified>
</cp:coreProperties>
</file>