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闽侯县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洪塘大桥拓宽改建工程项目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32.89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40.33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 xml:space="preserve">亿元（地方政府债券发行数详见附表）。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  <w:bookmarkStart w:id="0" w:name="_GoBack"/>
      <w:bookmarkEnd w:id="0"/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4.9</w:t>
      </w:r>
      <w:r>
        <w:rPr>
          <w:rFonts w:hint="eastAsia" w:ascii="仿宋" w:hAnsi="仿宋" w:eastAsia="仿宋" w:cs="仿宋"/>
          <w:spacing w:val="-6"/>
        </w:rPr>
        <w:t xml:space="preserve">亿元（地方政府债券还本付息数详见附表）。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404153F"/>
    <w:rsid w:val="049A7061"/>
    <w:rsid w:val="06686154"/>
    <w:rsid w:val="085325B7"/>
    <w:rsid w:val="14563CD4"/>
    <w:rsid w:val="42F055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陈炳登</cp:lastModifiedBy>
  <cp:lastPrinted>2021-05-31T07:59:00Z</cp:lastPrinted>
  <dcterms:modified xsi:type="dcterms:W3CDTF">2021-06-03T02:55:57Z</dcterms:modified>
  <dc:title>2018年闽侯县地区地方政府债务情况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