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2020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闽侯县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9.14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41.31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49.47</w:t>
      </w:r>
      <w:r>
        <w:rPr>
          <w:rFonts w:hint="eastAsia" w:ascii="仿宋" w:hAnsi="仿宋" w:eastAsia="仿宋" w:cs="仿宋"/>
          <w:spacing w:val="-6"/>
        </w:rPr>
        <w:t>亿元内（地方政府债务限额及余额预计执行数详见附表）。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9.13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9.13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9.13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1.90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5.46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五、地方政府债券资金使用安排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eastAsia="zh-CN"/>
        </w:rPr>
        <w:t>省财政厅</w:t>
      </w:r>
      <w:r>
        <w:rPr>
          <w:rFonts w:hint="eastAsia" w:ascii="仿宋" w:hAnsi="仿宋" w:eastAsia="仿宋" w:cs="仿宋"/>
          <w:spacing w:val="-6"/>
        </w:rPr>
        <w:t>提前下达我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20</w:t>
      </w:r>
      <w:r>
        <w:rPr>
          <w:rFonts w:hint="eastAsia" w:ascii="仿宋" w:hAnsi="仿宋" w:eastAsia="仿宋" w:cs="仿宋"/>
          <w:spacing w:val="-6"/>
          <w:lang w:val="en-US" w:eastAsia="zh-CN"/>
        </w:rPr>
        <w:t>20</w:t>
      </w:r>
      <w:r>
        <w:rPr>
          <w:rFonts w:hint="eastAsia" w:ascii="仿宋" w:hAnsi="仿宋" w:eastAsia="仿宋" w:cs="仿宋"/>
          <w:spacing w:val="-6"/>
        </w:rPr>
        <w:t>年新增债务限额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2.7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专项</w:t>
      </w:r>
      <w:r>
        <w:rPr>
          <w:rFonts w:hint="eastAsia" w:ascii="仿宋" w:hAnsi="仿宋" w:eastAsia="仿宋" w:cs="仿宋"/>
          <w:spacing w:val="-6"/>
        </w:rPr>
        <w:t>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2.7</w:t>
      </w:r>
      <w:r>
        <w:rPr>
          <w:rFonts w:hint="eastAsia" w:ascii="仿宋" w:hAnsi="仿宋" w:eastAsia="仿宋" w:cs="仿宋"/>
          <w:spacing w:val="-6"/>
        </w:rPr>
        <w:t>亿元，</w:t>
      </w:r>
      <w:r>
        <w:rPr>
          <w:rFonts w:hint="eastAsia" w:ascii="仿宋" w:hAnsi="仿宋" w:eastAsia="仿宋" w:cs="仿宋"/>
          <w:spacing w:val="-6"/>
          <w:lang w:eastAsia="zh-CN"/>
        </w:rPr>
        <w:t>用于闽侯县医院新病房大楼建设项目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0.7亿元</w:t>
      </w:r>
      <w:r>
        <w:rPr>
          <w:rFonts w:hint="eastAsia" w:ascii="仿宋" w:hAnsi="仿宋" w:eastAsia="仿宋" w:cs="仿宋"/>
          <w:spacing w:val="-6"/>
          <w:lang w:eastAsia="zh-CN"/>
        </w:rPr>
        <w:t>、青口投资区园区基础配套设施建设项目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2亿元</w:t>
      </w:r>
      <w:r>
        <w:rPr>
          <w:rFonts w:hint="eastAsia" w:ascii="仿宋" w:hAnsi="仿宋" w:eastAsia="仿宋" w:cs="仿宋"/>
          <w:spacing w:val="-6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0F8513B"/>
    <w:rsid w:val="1EAF2694"/>
    <w:rsid w:val="22830438"/>
    <w:rsid w:val="42B92BDE"/>
    <w:rsid w:val="5ACC7F1A"/>
    <w:rsid w:val="704D330B"/>
    <w:rsid w:val="723C1C5E"/>
    <w:rsid w:val="7A7141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陈炳登</cp:lastModifiedBy>
  <cp:lastPrinted>2021-05-31T10:34:00Z</cp:lastPrinted>
  <dcterms:modified xsi:type="dcterms:W3CDTF">2021-06-03T02:17:48Z</dcterms:modified>
  <dc:title>2019年闽侯县地方政府债务情况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