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>
      <w:pPr>
        <w:jc w:val="center"/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val="en-US" w:eastAsia="zh-CN"/>
        </w:rPr>
        <w:t>新认定知识产权示范（优势）企业名单</w:t>
      </w:r>
    </w:p>
    <w:tbl>
      <w:tblPr>
        <w:tblStyle w:val="3"/>
        <w:tblW w:w="79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5"/>
        <w:gridCol w:w="712"/>
        <w:gridCol w:w="4908"/>
        <w:gridCol w:w="14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所属县区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一、2021年新认定的福建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省知识产权优势企业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福建飞毛腿动力科技有限公司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安科讯（福建）科技有限公司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鼓楼区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长威信息科技发展股份有限公司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鼓楼区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新福兴玻璃工业集团有限公司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腾景科技股份有限公司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福建汇川物联网技术科技股份有限公司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鼓楼区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福建网能科技开发有限责任公司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鼓楼区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5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福州华虹智能科技股份有限公司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鼓楼区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5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福建凯米网络科技有限公司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5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福建和盛塑业有限公司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长乐区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二、2022年新认定的福建省知识产权优势企业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6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中富通集团股份有限公司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鼓楼区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福建中科芯源光电科技有限公司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福建祥鑫股份有限公司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闽侯县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福建中信网安信息科技有限公司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晋安区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福建紫慧信息技术有限公司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福建大娱号信息科技股份有限公司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鼓楼区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福建坤彩材料科技股份有限公司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福建恒捷实业有限公司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连江县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福建齐衡科技有限公司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长乐市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福建中凯检测技术有限公司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福州京东方光电科技有限公司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福建友谊胶粘带集团有限公司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福建天蕊光电有限公司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国网福建省电力有限公司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鼓楼区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福建元晟汽车配件科技有限公司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闽侯县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福建闽威科技股份有限公司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长乐市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特力惠信息科技股份有限公司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鼓楼区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福建省神蜂科技开发有限公司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福州乐亿生态科技股份有限公司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福建中研机电科技有限公司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福建福昕软件开发股份有限公司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鼓楼区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福州市凯达生态农业有限公司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福州派利德电子科技有限公司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福建浩达智能科技股份有限公司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福建辉阳电缆科技有限公司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华东勘测设计院（福建）有限公司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鼓楼区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新大陆（福建）公共服务有限公司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长乐市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福建明旺能源科技有限公司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晋安区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福建省天和纺织实业有限公司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长乐市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福建钰融科技有限公司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北卡科技有限公司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福建省万维新能源电力有限公司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鼓楼区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福建金龙腾动力机械有限公司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闽侯县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福建省邮电规划设计院有限公司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鼓楼区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福州力天纺织有限公司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长乐市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福建容益菌业科技研发有限公司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闽侯县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福水智联技术有限公司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福建海创光电技术股份有限公司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福建奥通迈胜电力科技有限公司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鼓楼区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福建礼恩科技有限公司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7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三、2022年新认定的国家知识产权示范企业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福建星云电子股份有限公司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奋安铝业股份有限公司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福建亚通新材料科技股份有限公司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锐捷网络股份有限公司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中铝瑞闽股份有限公司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四、2022年新认定的国家知识产权优势企业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瑞芯微电子股份有限公司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鼓楼区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中富通集团股份有限公司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鼓楼区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德艺文化创意集团股份有限公司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晋安区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福建阿石创新材料股份有限公司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长乐区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中国电建集团福建省电力勘测设计院有限公司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鼓楼区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福建福特科光电股份有限公司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闽侯县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福建新大陆自动识别技术有限公司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5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福建通力达实业有限公司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鼓楼区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5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福建省万达汽车玻璃工业有限公司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5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福建汇川物联网技术科技股份有限公司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鼓楼区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5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福建晟哲自动化科技有限公司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5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福建中信网安信息科技有限公司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晋安区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5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智恒科技股份有限公司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5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北卡科技有限公司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5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福州中澳科技有限公司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闽侯县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5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福建省闽清双棱竹业有限公司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5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新福兴玻璃工业集团有限公司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5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福建浩蓝光电有限公司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5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福建省水利水电勘测设计研究院有限公司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鼓楼区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5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福州金锻工业有限公司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闽侯县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5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中国电建集团航空港建设有限公司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晋安区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5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长乐力恒锦纶科技有限公司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长乐区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5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福建源光电装有限公司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5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福州弘博工艺有限公司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闽侯县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5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福建捷宇电脑科技有限公司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5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福建省永正工程质量检测有限公司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晋安区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5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澳蓝（福建）实业有限公司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5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福建拓普检测技术有限公司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5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长乐恒申合纤科技有限公司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长乐区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5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福建省鑫港纺织机械有限公司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长乐区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5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四创科技有限公司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晋安区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5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锐达互动科技股份有限公司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5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福州派利德电子科技有限公司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5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福建源鑫环保科技有限公司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罗源县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5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福州法莫优科机械科技有限公司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晋安区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5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福建晟达通节能科技有限公司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五、2022年通过复核的国家知识产权示范企业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新大陆科技集团有限公司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新大陆数字技术股份有限公司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福建金源泉科技发展有限公司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福建星网视易信息系统有限公司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福建星网锐捷通讯股份有限公司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福建联迪商用设备有限公司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鼓楼区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福耀玻璃工业集团股份有限公司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福清市</w:t>
            </w:r>
          </w:p>
        </w:tc>
      </w:tr>
    </w:tbl>
    <w:p>
      <w:pP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473FA1"/>
    <w:rsid w:val="29816359"/>
    <w:rsid w:val="2AA7413F"/>
    <w:rsid w:val="384A1771"/>
    <w:rsid w:val="3FA77CDC"/>
    <w:rsid w:val="48A93862"/>
    <w:rsid w:val="4B0E3C29"/>
    <w:rsid w:val="50EB56B6"/>
    <w:rsid w:val="516D3AC0"/>
    <w:rsid w:val="64D633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hsl</dc:creator>
  <cp:lastModifiedBy>黄绍梁</cp:lastModifiedBy>
  <dcterms:modified xsi:type="dcterms:W3CDTF">2022-12-01T04:37:28Z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